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C3"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4B553E" w:rsidRPr="004923F4" w:rsidRDefault="00B94412" w:rsidP="0079745E">
            <w:pPr>
              <w:spacing w:before="20" w:after="20"/>
              <w:rPr>
                <w:rFonts w:ascii="Times New Roman" w:hAnsi="Times New Roman" w:cs="Times New Roman"/>
                <w:b/>
                <w:sz w:val="20"/>
              </w:rPr>
            </w:pPr>
            <w:r>
              <w:rPr>
                <w:rFonts w:ascii="Times New Roman" w:hAnsi="Times New Roman" w:cs="Times New Roman"/>
                <w:b/>
                <w:sz w:val="20"/>
              </w:rPr>
              <w:t>UVOD U RUSKU TEORIJU PREVOĐENJA</w:t>
            </w:r>
          </w:p>
        </w:tc>
        <w:tc>
          <w:tcPr>
            <w:tcW w:w="758" w:type="dxa"/>
            <w:gridSpan w:val="3"/>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4B553E" w:rsidRPr="004923F4" w:rsidRDefault="00175028" w:rsidP="00B94412">
            <w:pPr>
              <w:spacing w:before="20" w:after="20"/>
              <w:jc w:val="center"/>
              <w:rPr>
                <w:rFonts w:ascii="Times New Roman" w:hAnsi="Times New Roman" w:cs="Times New Roman"/>
                <w:sz w:val="20"/>
              </w:rPr>
            </w:pPr>
            <w:r>
              <w:rPr>
                <w:rFonts w:ascii="Times New Roman" w:hAnsi="Times New Roman" w:cs="Times New Roman"/>
                <w:sz w:val="20"/>
              </w:rPr>
              <w:t>202</w:t>
            </w:r>
            <w:r w:rsidR="00B94412">
              <w:rPr>
                <w:rFonts w:ascii="Times New Roman" w:hAnsi="Times New Roman" w:cs="Times New Roman"/>
                <w:sz w:val="20"/>
              </w:rPr>
              <w:t>1</w:t>
            </w:r>
            <w:r>
              <w:rPr>
                <w:rFonts w:ascii="Times New Roman" w:hAnsi="Times New Roman" w:cs="Times New Roman"/>
                <w:sz w:val="20"/>
              </w:rPr>
              <w:t>./202</w:t>
            </w:r>
            <w:r w:rsidR="00B94412">
              <w:rPr>
                <w:rFonts w:ascii="Times New Roman" w:hAnsi="Times New Roman" w:cs="Times New Roman"/>
                <w:sz w:val="20"/>
              </w:rPr>
              <w:t>2</w:t>
            </w:r>
            <w:r w:rsidR="004B553E" w:rsidRPr="004923F4">
              <w:rPr>
                <w:rFonts w:ascii="Times New Roman" w:hAnsi="Times New Roman" w:cs="Times New Roman"/>
                <w:sz w:val="20"/>
              </w:rPr>
              <w:t>.</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4B553E" w:rsidRPr="004923F4" w:rsidRDefault="00226138" w:rsidP="0079745E">
            <w:pPr>
              <w:spacing w:before="20" w:after="20"/>
              <w:rPr>
                <w:rFonts w:ascii="Times New Roman" w:hAnsi="Times New Roman" w:cs="Times New Roman"/>
                <w:sz w:val="20"/>
              </w:rPr>
            </w:pPr>
            <w:r>
              <w:rPr>
                <w:rFonts w:ascii="Times New Roman" w:hAnsi="Times New Roman" w:cs="Times New Roman"/>
                <w:sz w:val="20"/>
              </w:rPr>
              <w:t>Ruski jezik i književnost</w:t>
            </w:r>
          </w:p>
        </w:tc>
        <w:tc>
          <w:tcPr>
            <w:tcW w:w="758" w:type="dxa"/>
            <w:gridSpan w:val="3"/>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B94412" w:rsidP="0079745E">
            <w:pPr>
              <w:spacing w:before="20" w:after="20"/>
              <w:jc w:val="center"/>
              <w:rPr>
                <w:rFonts w:ascii="Times New Roman" w:hAnsi="Times New Roman" w:cs="Times New Roman"/>
                <w:b/>
                <w:sz w:val="20"/>
              </w:rPr>
            </w:pPr>
            <w:r w:rsidRPr="00B94412">
              <w:rPr>
                <w:rFonts w:ascii="Times New Roman" w:hAnsi="Times New Roman" w:cs="Times New Roman"/>
                <w:b/>
                <w:sz w:val="20"/>
                <w:highlight w:val="yellow"/>
              </w:rPr>
              <w:t>3</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4923F4" w:rsidRDefault="00226138" w:rsidP="0079745E">
            <w:pPr>
              <w:spacing w:before="20" w:after="20"/>
              <w:rPr>
                <w:rFonts w:ascii="Times New Roman" w:hAnsi="Times New Roman" w:cs="Times New Roman"/>
                <w:sz w:val="20"/>
              </w:rPr>
            </w:pPr>
            <w:r>
              <w:rPr>
                <w:rFonts w:ascii="Times New Roman" w:hAnsi="Times New Roman" w:cs="Times New Roman"/>
                <w:sz w:val="20"/>
              </w:rPr>
              <w:t>Odjel za rusistiku</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641FB6"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EndPr/>
              <w:sdtContent>
                <w:r w:rsidR="00991C5E">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641FB6"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EndPr/>
              <w:sdtContent>
                <w:r w:rsidR="006B1621">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rsidR="004B553E" w:rsidRPr="004923F4" w:rsidRDefault="00641FB6"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4923F4" w:rsidRDefault="00641FB6"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641FB6"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6B162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641FB6"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22613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w:t>
            </w:r>
            <w:proofErr w:type="spellStart"/>
            <w:r w:rsidR="009A284F" w:rsidRPr="004923F4">
              <w:rPr>
                <w:rFonts w:ascii="Times New Roman" w:hAnsi="Times New Roman" w:cs="Times New Roman"/>
                <w:sz w:val="18"/>
                <w:szCs w:val="20"/>
              </w:rPr>
              <w:t>dvopredmetni</w:t>
            </w:r>
            <w:proofErr w:type="spellEnd"/>
          </w:p>
        </w:tc>
        <w:tc>
          <w:tcPr>
            <w:tcW w:w="1531" w:type="dxa"/>
            <w:gridSpan w:val="7"/>
            <w:vAlign w:val="center"/>
          </w:tcPr>
          <w:p w:rsidR="009A284F" w:rsidRPr="004923F4" w:rsidRDefault="00641FB6"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226138">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rsidR="009A284F" w:rsidRPr="004923F4" w:rsidRDefault="00641FB6"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4923F4" w:rsidRDefault="00641FB6"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641FB6"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B7373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641FB6"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B553E5">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4923F4" w:rsidRDefault="00641FB6"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641FB6"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1"/>
                  <w14:checkedState w14:val="2612" w14:font="MS Gothic"/>
                  <w14:uncheckedState w14:val="2610" w14:font="MS Gothic"/>
                </w14:checkbox>
              </w:sdtPr>
              <w:sdtEndPr/>
              <w:sdtContent>
                <w:r w:rsidR="00B7373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641FB6"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641FB6"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EndPr/>
              <w:sdtContent>
                <w:r w:rsidR="00B94412">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641FB6"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B94412">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641FB6"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6B1621">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641FB6"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B7373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rsidR="009A284F" w:rsidRPr="004923F4" w:rsidRDefault="00641FB6"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B553E5">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641FB6"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641FB6"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641FB6"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641FB6"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1"/>
                  <w14:checkedState w14:val="2612" w14:font="MS Gothic"/>
                  <w14:uncheckedState w14:val="2610" w14:font="MS Gothic"/>
                </w14:checkbox>
              </w:sdtPr>
              <w:sdtEndPr/>
              <w:sdtContent>
                <w:r w:rsidR="00B94412">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rsidR="009A284F" w:rsidRPr="004923F4" w:rsidRDefault="00641FB6"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B94412">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641FB6"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641FB6"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641FB6"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22613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641FB6"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1"/>
                  <w14:checkedState w14:val="2612" w14:font="MS Gothic"/>
                  <w14:uncheckedState w14:val="2610" w14:font="MS Gothic"/>
                </w14:checkbox>
              </w:sdtPr>
              <w:sdtEndPr/>
              <w:sdtContent>
                <w:r w:rsidR="006B1621">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rsidR="009A284F" w:rsidRPr="004923F4" w:rsidRDefault="00641FB6" w:rsidP="00B113C3">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641FB6"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22613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6B1621" w:rsidRDefault="00B553E5" w:rsidP="00B113C3">
            <w:pPr>
              <w:spacing w:before="20" w:after="20"/>
              <w:jc w:val="center"/>
              <w:rPr>
                <w:rFonts w:ascii="Times New Roman" w:hAnsi="Times New Roman" w:cs="Times New Roman"/>
                <w:sz w:val="16"/>
                <w:szCs w:val="16"/>
              </w:rPr>
            </w:pPr>
            <w:r w:rsidRPr="006B1621">
              <w:rPr>
                <w:rFonts w:ascii="Times New Roman" w:hAnsi="Times New Roman" w:cs="Times New Roman"/>
                <w:sz w:val="16"/>
                <w:szCs w:val="16"/>
              </w:rPr>
              <w:t>30</w:t>
            </w:r>
          </w:p>
        </w:tc>
        <w:tc>
          <w:tcPr>
            <w:tcW w:w="392" w:type="dxa"/>
          </w:tcPr>
          <w:p w:rsidR="009A284F" w:rsidRPr="004923F4" w:rsidRDefault="009A284F" w:rsidP="00B113C3">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9A284F" w:rsidRPr="006B1621" w:rsidRDefault="009A284F" w:rsidP="00B113C3">
            <w:pPr>
              <w:spacing w:before="20" w:after="20"/>
              <w:jc w:val="center"/>
              <w:rPr>
                <w:rFonts w:ascii="Times New Roman" w:hAnsi="Times New Roman" w:cs="Times New Roman"/>
                <w:sz w:val="16"/>
                <w:szCs w:val="16"/>
              </w:rPr>
            </w:pPr>
          </w:p>
        </w:tc>
        <w:tc>
          <w:tcPr>
            <w:tcW w:w="391" w:type="dxa"/>
            <w:gridSpan w:val="3"/>
          </w:tcPr>
          <w:p w:rsidR="009A284F" w:rsidRPr="004923F4" w:rsidRDefault="009A284F" w:rsidP="00B113C3">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9A284F" w:rsidRPr="004923F4" w:rsidRDefault="009A284F" w:rsidP="00B113C3">
            <w:pPr>
              <w:spacing w:before="20" w:after="20"/>
              <w:jc w:val="center"/>
              <w:rPr>
                <w:rFonts w:ascii="Times New Roman" w:hAnsi="Times New Roman" w:cs="Times New Roman"/>
                <w:sz w:val="18"/>
                <w:szCs w:val="20"/>
              </w:rPr>
            </w:pPr>
          </w:p>
        </w:tc>
        <w:tc>
          <w:tcPr>
            <w:tcW w:w="392" w:type="dxa"/>
            <w:gridSpan w:val="2"/>
          </w:tcPr>
          <w:p w:rsidR="009A284F" w:rsidRPr="004923F4" w:rsidRDefault="009A284F" w:rsidP="00B113C3">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641FB6"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22613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6B1621" w:rsidRDefault="006B1621" w:rsidP="00562AC1">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B553E5"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w:t>
            </w:r>
            <w:r w:rsidR="00226138">
              <w:rPr>
                <w:rFonts w:ascii="Times New Roman" w:hAnsi="Times New Roman" w:cs="Times New Roman"/>
                <w:sz w:val="18"/>
                <w:szCs w:val="20"/>
              </w:rPr>
              <w:t>ski</w:t>
            </w:r>
            <w:r>
              <w:rPr>
                <w:rFonts w:ascii="Times New Roman" w:hAnsi="Times New Roman" w:cs="Times New Roman"/>
                <w:sz w:val="18"/>
                <w:szCs w:val="20"/>
              </w:rPr>
              <w:t xml:space="preserve"> / ruski </w:t>
            </w:r>
            <w:r w:rsidR="00226138">
              <w:rPr>
                <w:rFonts w:ascii="Times New Roman" w:hAnsi="Times New Roman" w:cs="Times New Roman"/>
                <w:sz w:val="18"/>
                <w:szCs w:val="20"/>
              </w:rPr>
              <w:t xml:space="preserve"> </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Pr="00B75CEE" w:rsidRDefault="00B94412" w:rsidP="00B94412">
            <w:pPr>
              <w:spacing w:before="20" w:after="20"/>
              <w:jc w:val="center"/>
              <w:rPr>
                <w:rFonts w:ascii="Times New Roman" w:hAnsi="Times New Roman" w:cs="Times New Roman"/>
                <w:sz w:val="18"/>
                <w:szCs w:val="20"/>
              </w:rPr>
            </w:pPr>
            <w:r>
              <w:rPr>
                <w:rFonts w:ascii="Times New Roman" w:hAnsi="Times New Roman" w:cs="Times New Roman"/>
                <w:sz w:val="18"/>
                <w:szCs w:val="20"/>
              </w:rPr>
              <w:t>10</w:t>
            </w:r>
            <w:r w:rsidR="00B75CEE" w:rsidRPr="00B75CEE">
              <w:rPr>
                <w:rFonts w:ascii="Times New Roman" w:hAnsi="Times New Roman" w:cs="Times New Roman"/>
                <w:sz w:val="18"/>
                <w:szCs w:val="20"/>
              </w:rPr>
              <w:t>.</w:t>
            </w:r>
            <w:r>
              <w:rPr>
                <w:rFonts w:ascii="Times New Roman" w:hAnsi="Times New Roman" w:cs="Times New Roman"/>
                <w:sz w:val="18"/>
                <w:szCs w:val="20"/>
              </w:rPr>
              <w:t>10</w:t>
            </w:r>
            <w:r w:rsidR="00B75CEE" w:rsidRPr="00B75CEE">
              <w:rPr>
                <w:rFonts w:ascii="Times New Roman" w:hAnsi="Times New Roman" w:cs="Times New Roman"/>
                <w:sz w:val="18"/>
                <w:szCs w:val="20"/>
              </w:rPr>
              <w:t>.202</w:t>
            </w:r>
            <w:r w:rsidR="00175028">
              <w:rPr>
                <w:rFonts w:ascii="Times New Roman" w:hAnsi="Times New Roman" w:cs="Times New Roman"/>
                <w:sz w:val="18"/>
                <w:szCs w:val="20"/>
              </w:rPr>
              <w:t>1</w:t>
            </w:r>
            <w:r w:rsidR="00B75CEE" w:rsidRPr="00B75CEE">
              <w:rPr>
                <w:rFonts w:ascii="Times New Roman" w:hAnsi="Times New Roman" w:cs="Times New Roman"/>
                <w:sz w:val="18"/>
                <w:szCs w:val="20"/>
              </w:rPr>
              <w:t>.</w:t>
            </w:r>
          </w:p>
        </w:tc>
        <w:tc>
          <w:tcPr>
            <w:tcW w:w="3852" w:type="dxa"/>
            <w:gridSpan w:val="16"/>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B94412" w:rsidP="005E225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2</w:t>
            </w:r>
            <w:r w:rsidR="00B75CEE">
              <w:rPr>
                <w:rFonts w:ascii="Times New Roman" w:hAnsi="Times New Roman" w:cs="Times New Roman"/>
                <w:sz w:val="18"/>
                <w:szCs w:val="20"/>
              </w:rPr>
              <w:t>.</w:t>
            </w:r>
            <w:r>
              <w:rPr>
                <w:rFonts w:ascii="Times New Roman" w:hAnsi="Times New Roman" w:cs="Times New Roman"/>
                <w:sz w:val="18"/>
                <w:szCs w:val="20"/>
              </w:rPr>
              <w:t>2</w:t>
            </w:r>
            <w:r w:rsidR="009A691B">
              <w:rPr>
                <w:rFonts w:ascii="Times New Roman" w:hAnsi="Times New Roman" w:cs="Times New Roman"/>
                <w:sz w:val="18"/>
                <w:szCs w:val="20"/>
              </w:rPr>
              <w:t>.</w:t>
            </w:r>
            <w:r w:rsidR="00B75CEE">
              <w:rPr>
                <w:rFonts w:ascii="Times New Roman" w:hAnsi="Times New Roman" w:cs="Times New Roman"/>
                <w:sz w:val="18"/>
                <w:szCs w:val="20"/>
              </w:rPr>
              <w:t>202</w:t>
            </w:r>
            <w:r>
              <w:rPr>
                <w:rFonts w:ascii="Times New Roman" w:hAnsi="Times New Roman" w:cs="Times New Roman"/>
                <w:sz w:val="18"/>
                <w:szCs w:val="20"/>
              </w:rPr>
              <w:t>2</w:t>
            </w:r>
            <w:r w:rsidR="00B75CEE">
              <w:rPr>
                <w:rFonts w:ascii="Times New Roman" w:hAnsi="Times New Roman" w:cs="Times New Roman"/>
                <w:sz w:val="18"/>
                <w:szCs w:val="20"/>
              </w:rPr>
              <w:t>.</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9A284F" w:rsidRPr="009947BA" w:rsidRDefault="009A284F" w:rsidP="00226138">
            <w:pPr>
              <w:tabs>
                <w:tab w:val="left" w:pos="1218"/>
              </w:tabs>
              <w:spacing w:before="20" w:after="20"/>
              <w:rPr>
                <w:rFonts w:ascii="Times New Roman" w:hAnsi="Times New Roman" w:cs="Times New Roman"/>
                <w:sz w:val="18"/>
              </w:rPr>
            </w:pPr>
          </w:p>
        </w:tc>
      </w:tr>
      <w:tr w:rsidR="009A284F" w:rsidRPr="009947BA" w:rsidTr="002E1CE6">
        <w:tc>
          <w:tcPr>
            <w:tcW w:w="9288" w:type="dxa"/>
            <w:gridSpan w:val="31"/>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9A284F" w:rsidRPr="009947BA" w:rsidRDefault="006B1621" w:rsidP="0079745E">
            <w:pPr>
              <w:tabs>
                <w:tab w:val="left" w:pos="1218"/>
              </w:tabs>
              <w:spacing w:before="20" w:after="20"/>
              <w:rPr>
                <w:rFonts w:ascii="Times New Roman" w:hAnsi="Times New Roman" w:cs="Times New Roman"/>
                <w:sz w:val="18"/>
              </w:rPr>
            </w:pPr>
            <w:r>
              <w:rPr>
                <w:rFonts w:ascii="Times New Roman" w:hAnsi="Times New Roman" w:cs="Times New Roman"/>
                <w:sz w:val="18"/>
              </w:rPr>
              <w:t>Prof.dr.sc. Rafaela Božić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6B1621" w:rsidP="0079745E">
            <w:pPr>
              <w:tabs>
                <w:tab w:val="left" w:pos="1218"/>
              </w:tabs>
              <w:spacing w:before="20" w:after="20"/>
              <w:rPr>
                <w:rFonts w:ascii="Times New Roman" w:hAnsi="Times New Roman" w:cs="Times New Roman"/>
                <w:sz w:val="18"/>
              </w:rPr>
            </w:pPr>
            <w:proofErr w:type="spellStart"/>
            <w:r>
              <w:rPr>
                <w:rFonts w:ascii="Times New Roman" w:hAnsi="Times New Roman" w:cs="Times New Roman"/>
                <w:sz w:val="18"/>
              </w:rPr>
              <w:t>rbozic</w:t>
            </w:r>
            <w:proofErr w:type="spellEnd"/>
            <w:r w:rsidR="00226138">
              <w:rPr>
                <w:rFonts w:ascii="Times New Roman" w:hAnsi="Times New Roman" w:cs="Times New Roman"/>
                <w:sz w:val="18"/>
              </w:rPr>
              <w:t>@</w:t>
            </w:r>
            <w:proofErr w:type="spellStart"/>
            <w:r w:rsidR="00226138">
              <w:rPr>
                <w:rFonts w:ascii="Times New Roman" w:hAnsi="Times New Roman" w:cs="Times New Roman"/>
                <w:sz w:val="18"/>
              </w:rPr>
              <w:t>unizd.hr</w:t>
            </w:r>
            <w:proofErr w:type="spellEnd"/>
            <w:r>
              <w:rPr>
                <w:rFonts w:ascii="Times New Roman" w:hAnsi="Times New Roman" w:cs="Times New Roman"/>
                <w:sz w:val="18"/>
              </w:rPr>
              <w:t>; rbozic@inbox.ru</w:t>
            </w: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75028" w:rsidRDefault="00175028" w:rsidP="00175028">
            <w:pPr>
              <w:tabs>
                <w:tab w:val="left" w:pos="1218"/>
              </w:tabs>
              <w:spacing w:before="20" w:after="20"/>
              <w:rPr>
                <w:rFonts w:ascii="Times New Roman" w:hAnsi="Times New Roman" w:cs="Times New Roman"/>
                <w:sz w:val="18"/>
              </w:rPr>
            </w:pPr>
            <w:bookmarkStart w:id="0" w:name="_GoBack"/>
            <w:bookmarkEnd w:id="0"/>
            <w:r>
              <w:rPr>
                <w:rFonts w:ascii="Times New Roman" w:hAnsi="Times New Roman" w:cs="Times New Roman"/>
                <w:sz w:val="18"/>
              </w:rPr>
              <w:t>Srijeda 1</w:t>
            </w:r>
            <w:r w:rsidRPr="00704A46">
              <w:rPr>
                <w:rFonts w:ascii="Times New Roman" w:hAnsi="Times New Roman" w:cs="Times New Roman"/>
                <w:sz w:val="18"/>
                <w:lang w:val="en-US"/>
              </w:rPr>
              <w:t>5</w:t>
            </w:r>
            <w:r>
              <w:rPr>
                <w:rFonts w:ascii="Times New Roman" w:hAnsi="Times New Roman" w:cs="Times New Roman"/>
                <w:sz w:val="18"/>
              </w:rPr>
              <w:t>.</w:t>
            </w:r>
            <w:r w:rsidRPr="00704A46">
              <w:rPr>
                <w:rFonts w:ascii="Times New Roman" w:hAnsi="Times New Roman" w:cs="Times New Roman"/>
                <w:sz w:val="18"/>
                <w:lang w:val="en-US"/>
              </w:rPr>
              <w:t>00</w:t>
            </w:r>
            <w:r>
              <w:rPr>
                <w:rFonts w:ascii="Times New Roman" w:hAnsi="Times New Roman" w:cs="Times New Roman"/>
                <w:sz w:val="18"/>
              </w:rPr>
              <w:t>-1</w:t>
            </w:r>
            <w:r w:rsidRPr="00704A46">
              <w:rPr>
                <w:rFonts w:ascii="Times New Roman" w:hAnsi="Times New Roman" w:cs="Times New Roman"/>
                <w:sz w:val="18"/>
                <w:lang w:val="en-US"/>
              </w:rPr>
              <w:t>6</w:t>
            </w:r>
            <w:r>
              <w:rPr>
                <w:rFonts w:ascii="Times New Roman" w:hAnsi="Times New Roman" w:cs="Times New Roman"/>
                <w:sz w:val="18"/>
              </w:rPr>
              <w:t>.00</w:t>
            </w:r>
            <w:r w:rsidRPr="00704A46">
              <w:rPr>
                <w:rFonts w:ascii="Times New Roman" w:hAnsi="Times New Roman" w:cs="Times New Roman"/>
                <w:sz w:val="18"/>
                <w:lang w:val="en-US"/>
              </w:rPr>
              <w:t xml:space="preserve"> </w:t>
            </w:r>
            <w:r>
              <w:rPr>
                <w:rFonts w:ascii="Times New Roman" w:hAnsi="Times New Roman" w:cs="Times New Roman"/>
                <w:sz w:val="18"/>
              </w:rPr>
              <w:t>(kabinet)</w:t>
            </w:r>
          </w:p>
          <w:p w:rsidR="009A284F" w:rsidRPr="009947BA" w:rsidRDefault="00175028" w:rsidP="00175028">
            <w:pPr>
              <w:tabs>
                <w:tab w:val="left" w:pos="1218"/>
              </w:tabs>
              <w:spacing w:before="20" w:after="20"/>
              <w:rPr>
                <w:rFonts w:ascii="Times New Roman" w:hAnsi="Times New Roman" w:cs="Times New Roman"/>
                <w:sz w:val="18"/>
              </w:rPr>
            </w:pPr>
            <w:r>
              <w:rPr>
                <w:rFonts w:ascii="Times New Roman" w:hAnsi="Times New Roman" w:cs="Times New Roman"/>
                <w:sz w:val="18"/>
              </w:rPr>
              <w:t>I svakoga radnog dana putem e-</w:t>
            </w:r>
            <w:proofErr w:type="spellStart"/>
            <w:r>
              <w:rPr>
                <w:rFonts w:ascii="Times New Roman" w:hAnsi="Times New Roman" w:cs="Times New Roman"/>
                <w:sz w:val="18"/>
              </w:rPr>
              <w:t>maila</w:t>
            </w:r>
            <w:proofErr w:type="spellEnd"/>
            <w:r>
              <w:rPr>
                <w:rFonts w:ascii="Times New Roman" w:hAnsi="Times New Roman" w:cs="Times New Roman"/>
                <w:sz w:val="18"/>
              </w:rPr>
              <w:t xml:space="preserve"> </w:t>
            </w:r>
            <w:proofErr w:type="spellStart"/>
            <w:r>
              <w:rPr>
                <w:rFonts w:ascii="Times New Roman" w:hAnsi="Times New Roman" w:cs="Times New Roman"/>
                <w:sz w:val="18"/>
              </w:rPr>
              <w:t>rbozic</w:t>
            </w:r>
            <w:proofErr w:type="spellEnd"/>
            <w:r>
              <w:rPr>
                <w:rFonts w:ascii="Times New Roman" w:hAnsi="Times New Roman" w:cs="Times New Roman"/>
                <w:sz w:val="18"/>
              </w:rPr>
              <w:t>@</w:t>
            </w:r>
            <w:proofErr w:type="spellStart"/>
            <w:r>
              <w:rPr>
                <w:rFonts w:ascii="Times New Roman" w:hAnsi="Times New Roman" w:cs="Times New Roman"/>
                <w:sz w:val="18"/>
              </w:rPr>
              <w:t>inbox.ru</w:t>
            </w:r>
            <w:proofErr w:type="spellEnd"/>
            <w:r>
              <w:rPr>
                <w:rFonts w:ascii="Times New Roman" w:hAnsi="Times New Roman" w:cs="Times New Roman"/>
                <w:sz w:val="18"/>
              </w:rPr>
              <w:t>.</w:t>
            </w:r>
          </w:p>
        </w:tc>
      </w:tr>
      <w:tr w:rsidR="00226138" w:rsidRPr="009947BA" w:rsidTr="009A284F">
        <w:tc>
          <w:tcPr>
            <w:tcW w:w="1801" w:type="dxa"/>
            <w:shd w:val="clear" w:color="auto" w:fill="F2F2F2" w:themeFill="background1" w:themeFillShade="F2"/>
          </w:tcPr>
          <w:p w:rsidR="00226138" w:rsidRPr="009947BA" w:rsidRDefault="00226138"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226138" w:rsidRPr="009947BA" w:rsidRDefault="006B1621" w:rsidP="00B113C3">
            <w:pPr>
              <w:tabs>
                <w:tab w:val="left" w:pos="1218"/>
              </w:tabs>
              <w:spacing w:before="20" w:after="20"/>
              <w:rPr>
                <w:rFonts w:ascii="Times New Roman" w:hAnsi="Times New Roman" w:cs="Times New Roman"/>
                <w:sz w:val="18"/>
              </w:rPr>
            </w:pPr>
            <w:r>
              <w:rPr>
                <w:rFonts w:ascii="Times New Roman" w:hAnsi="Times New Roman" w:cs="Times New Roman"/>
                <w:sz w:val="18"/>
              </w:rPr>
              <w:t>Prof.dr.sc. Rafaela Božić</w:t>
            </w:r>
          </w:p>
        </w:tc>
      </w:tr>
      <w:tr w:rsidR="00226138" w:rsidRPr="009947BA" w:rsidTr="009A284F">
        <w:tc>
          <w:tcPr>
            <w:tcW w:w="1801" w:type="dxa"/>
            <w:shd w:val="clear" w:color="auto" w:fill="F2F2F2" w:themeFill="background1" w:themeFillShade="F2"/>
          </w:tcPr>
          <w:p w:rsidR="00226138" w:rsidRPr="009947BA" w:rsidRDefault="00226138"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7203BF" w:rsidRDefault="007203BF" w:rsidP="007203BF">
            <w:pPr>
              <w:tabs>
                <w:tab w:val="left" w:pos="1218"/>
              </w:tabs>
              <w:spacing w:before="20" w:after="20"/>
              <w:rPr>
                <w:rFonts w:ascii="Times New Roman" w:hAnsi="Times New Roman" w:cs="Times New Roman"/>
                <w:sz w:val="18"/>
              </w:rPr>
            </w:pPr>
            <w:r w:rsidRPr="007203BF">
              <w:rPr>
                <w:rFonts w:ascii="Times New Roman" w:hAnsi="Times New Roman" w:cs="Times New Roman"/>
                <w:b/>
                <w:sz w:val="18"/>
              </w:rPr>
              <w:t>rbozic@inbox.ru</w:t>
            </w:r>
          </w:p>
          <w:p w:rsidR="00226138" w:rsidRPr="009947BA" w:rsidRDefault="006B1621" w:rsidP="007203BF">
            <w:pPr>
              <w:tabs>
                <w:tab w:val="left" w:pos="1218"/>
              </w:tabs>
              <w:spacing w:before="20" w:after="20"/>
              <w:rPr>
                <w:rFonts w:ascii="Times New Roman" w:hAnsi="Times New Roman" w:cs="Times New Roman"/>
                <w:sz w:val="18"/>
              </w:rPr>
            </w:pPr>
            <w:proofErr w:type="spellStart"/>
            <w:r>
              <w:rPr>
                <w:rFonts w:ascii="Times New Roman" w:hAnsi="Times New Roman" w:cs="Times New Roman"/>
                <w:sz w:val="18"/>
              </w:rPr>
              <w:t>rbozic</w:t>
            </w:r>
            <w:proofErr w:type="spellEnd"/>
            <w:r>
              <w:rPr>
                <w:rFonts w:ascii="Times New Roman" w:hAnsi="Times New Roman" w:cs="Times New Roman"/>
                <w:sz w:val="18"/>
              </w:rPr>
              <w:t>@</w:t>
            </w:r>
            <w:proofErr w:type="spellStart"/>
            <w:r>
              <w:rPr>
                <w:rFonts w:ascii="Times New Roman" w:hAnsi="Times New Roman" w:cs="Times New Roman"/>
                <w:sz w:val="18"/>
              </w:rPr>
              <w:t>unizd.hr</w:t>
            </w:r>
            <w:proofErr w:type="spellEnd"/>
            <w:r>
              <w:rPr>
                <w:rFonts w:ascii="Times New Roman" w:hAnsi="Times New Roman" w:cs="Times New Roman"/>
                <w:sz w:val="18"/>
              </w:rPr>
              <w:t xml:space="preserve">; </w:t>
            </w:r>
          </w:p>
        </w:tc>
        <w:tc>
          <w:tcPr>
            <w:tcW w:w="1197" w:type="dxa"/>
            <w:gridSpan w:val="4"/>
            <w:shd w:val="clear" w:color="auto" w:fill="F2F2F2" w:themeFill="background1" w:themeFillShade="F2"/>
          </w:tcPr>
          <w:p w:rsidR="00226138" w:rsidRPr="009947BA" w:rsidRDefault="00226138"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226138" w:rsidRPr="009947BA" w:rsidRDefault="00107244"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6B1621"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9A284F" w:rsidRPr="006B1621" w:rsidRDefault="009A284F" w:rsidP="007203BF">
            <w:pPr>
              <w:tabs>
                <w:tab w:val="left" w:pos="1218"/>
              </w:tabs>
              <w:spacing w:before="20" w:after="20"/>
              <w:rPr>
                <w:rFonts w:ascii="Times New Roman" w:hAnsi="Times New Roman" w:cs="Times New Roman"/>
                <w:sz w:val="18"/>
                <w:szCs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203BF">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A43AE2"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rsidTr="009A284F">
        <w:tc>
          <w:tcPr>
            <w:tcW w:w="1801" w:type="dxa"/>
            <w:shd w:val="clear" w:color="auto" w:fill="F2F2F2" w:themeFill="background1" w:themeFillShade="F2"/>
          </w:tcPr>
          <w:p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A43AE2"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A43AE2"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rsidTr="002E1CE6">
        <w:tc>
          <w:tcPr>
            <w:tcW w:w="9288" w:type="dxa"/>
            <w:gridSpan w:val="31"/>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22613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B9441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641FB6"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1"/>
                  <w14:checkedState w14:val="2612" w14:font="MS Gothic"/>
                  <w14:uncheckedState w14:val="2610" w14:font="MS Gothic"/>
                </w14:checkbox>
              </w:sdtPr>
              <w:sdtEndPr/>
              <w:sdtContent>
                <w:r w:rsidR="006B1621">
                  <w:rPr>
                    <w:rFonts w:ascii="MS Gothic" w:eastAsia="MS Gothic" w:hAnsi="MS Gothic" w:cs="Times New Roman"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EndPr/>
              <w:sdtContent>
                <w:r w:rsidR="006B162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8764C6" w:rsidRDefault="00985305" w:rsidP="008764C6">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Izložiti povijesni pregled ruske misli o prevođenju</w:t>
            </w:r>
            <w:r w:rsidR="008764C6">
              <w:rPr>
                <w:rFonts w:ascii="Times New Roman" w:hAnsi="Times New Roman" w:cs="Times New Roman"/>
                <w:sz w:val="18"/>
              </w:rPr>
              <w:t>.</w:t>
            </w:r>
          </w:p>
          <w:p w:rsidR="00985305" w:rsidRDefault="00985305" w:rsidP="008764C6">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Opisati temeljne postavke najznačajnijih ruskih autora iz domene teorije prevođenja.</w:t>
            </w:r>
          </w:p>
          <w:p w:rsidR="00B553E5" w:rsidRPr="00985305" w:rsidRDefault="00985305" w:rsidP="008764C6">
            <w:pPr>
              <w:pStyle w:val="ListParagraph"/>
              <w:numPr>
                <w:ilvl w:val="0"/>
                <w:numId w:val="1"/>
              </w:numPr>
              <w:tabs>
                <w:tab w:val="left" w:pos="1218"/>
              </w:tabs>
              <w:spacing w:before="20" w:after="20"/>
              <w:rPr>
                <w:rFonts w:ascii="Times New Roman" w:hAnsi="Times New Roman" w:cs="Times New Roman"/>
                <w:sz w:val="18"/>
              </w:rPr>
            </w:pPr>
            <w:r w:rsidRPr="00985305">
              <w:rPr>
                <w:rFonts w:ascii="Times New Roman" w:hAnsi="Times New Roman" w:cs="Times New Roman"/>
                <w:sz w:val="18"/>
              </w:rPr>
              <w:t xml:space="preserve">Povezati </w:t>
            </w:r>
            <w:r>
              <w:rPr>
                <w:rFonts w:ascii="Times New Roman" w:hAnsi="Times New Roman" w:cs="Times New Roman"/>
                <w:sz w:val="18"/>
              </w:rPr>
              <w:t>ruski pristup teoriji prevođenja s glavnim svjetskim tokovima teorije prevođenja.</w:t>
            </w:r>
          </w:p>
          <w:p w:rsidR="00985305" w:rsidRPr="008764C6" w:rsidRDefault="00985305" w:rsidP="008764C6">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Sažeti povijest prevođenja na ruski jezik.</w:t>
            </w:r>
          </w:p>
          <w:p w:rsidR="00785CAA" w:rsidRPr="00A43AE2" w:rsidRDefault="00985305" w:rsidP="008764C6">
            <w:pPr>
              <w:pStyle w:val="ListParagraph"/>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Komentirati odnos teorije i prakse prevođenja na ruski jezik.</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07244" w:rsidRPr="00107244" w:rsidRDefault="00107244" w:rsidP="00107244">
            <w:pPr>
              <w:pStyle w:val="ListParagraph"/>
              <w:numPr>
                <w:ilvl w:val="0"/>
                <w:numId w:val="2"/>
              </w:numPr>
              <w:tabs>
                <w:tab w:val="left" w:pos="1218"/>
              </w:tabs>
              <w:spacing w:before="20" w:after="20"/>
              <w:rPr>
                <w:rFonts w:ascii="Times New Roman" w:hAnsi="Times New Roman" w:cs="Times New Roman"/>
                <w:sz w:val="18"/>
              </w:rPr>
            </w:pPr>
            <w:r>
              <w:rPr>
                <w:rFonts w:ascii="Times New Roman" w:hAnsi="Times New Roman" w:cs="Times New Roman"/>
                <w:sz w:val="18"/>
              </w:rPr>
              <w:t>Raditi u međunarodnom okruženju.</w:t>
            </w:r>
          </w:p>
          <w:p w:rsidR="00107244" w:rsidRDefault="00107244" w:rsidP="00107244">
            <w:pPr>
              <w:pStyle w:val="ListParagraph"/>
              <w:numPr>
                <w:ilvl w:val="0"/>
                <w:numId w:val="2"/>
              </w:numPr>
              <w:tabs>
                <w:tab w:val="left" w:pos="1218"/>
              </w:tabs>
              <w:spacing w:before="20" w:after="20"/>
              <w:rPr>
                <w:rFonts w:ascii="Times New Roman" w:hAnsi="Times New Roman" w:cs="Times New Roman"/>
                <w:sz w:val="18"/>
              </w:rPr>
            </w:pPr>
            <w:r w:rsidRPr="00107244">
              <w:rPr>
                <w:rFonts w:ascii="Times New Roman" w:hAnsi="Times New Roman" w:cs="Times New Roman"/>
                <w:sz w:val="18"/>
              </w:rPr>
              <w:t>Prilagoditi se novoj situaciji</w:t>
            </w:r>
            <w:r>
              <w:rPr>
                <w:rFonts w:ascii="Times New Roman" w:hAnsi="Times New Roman" w:cs="Times New Roman"/>
                <w:sz w:val="18"/>
              </w:rPr>
              <w:t>.</w:t>
            </w:r>
          </w:p>
          <w:p w:rsidR="00107244" w:rsidRDefault="00107244" w:rsidP="00107244">
            <w:pPr>
              <w:pStyle w:val="ListParagraph"/>
              <w:numPr>
                <w:ilvl w:val="0"/>
                <w:numId w:val="2"/>
              </w:numPr>
              <w:tabs>
                <w:tab w:val="left" w:pos="1218"/>
              </w:tabs>
              <w:spacing w:before="20" w:after="20"/>
              <w:rPr>
                <w:rFonts w:ascii="Times New Roman" w:hAnsi="Times New Roman" w:cs="Times New Roman"/>
                <w:sz w:val="18"/>
              </w:rPr>
            </w:pPr>
            <w:r w:rsidRPr="00107244">
              <w:rPr>
                <w:rFonts w:ascii="Times New Roman" w:hAnsi="Times New Roman" w:cs="Times New Roman"/>
                <w:sz w:val="18"/>
              </w:rPr>
              <w:t xml:space="preserve">Analizirati tekstove iz domene </w:t>
            </w:r>
            <w:proofErr w:type="spellStart"/>
            <w:r w:rsidR="00414235">
              <w:rPr>
                <w:rFonts w:ascii="Times New Roman" w:hAnsi="Times New Roman" w:cs="Times New Roman"/>
                <w:sz w:val="18"/>
              </w:rPr>
              <w:t>traduktologije</w:t>
            </w:r>
            <w:proofErr w:type="spellEnd"/>
            <w:r>
              <w:rPr>
                <w:rFonts w:ascii="Times New Roman" w:hAnsi="Times New Roman" w:cs="Times New Roman"/>
                <w:sz w:val="18"/>
              </w:rPr>
              <w:t>.</w:t>
            </w:r>
          </w:p>
          <w:p w:rsidR="00257A5F" w:rsidRPr="00A43AE2" w:rsidRDefault="00257A5F" w:rsidP="00414235">
            <w:pPr>
              <w:pStyle w:val="ListParagraph"/>
              <w:numPr>
                <w:ilvl w:val="0"/>
                <w:numId w:val="2"/>
              </w:numPr>
              <w:tabs>
                <w:tab w:val="left" w:pos="1218"/>
              </w:tabs>
              <w:spacing w:before="20" w:after="20"/>
              <w:rPr>
                <w:rFonts w:ascii="Times New Roman" w:hAnsi="Times New Roman" w:cs="Times New Roman"/>
                <w:sz w:val="18"/>
              </w:rPr>
            </w:pPr>
            <w:r w:rsidRPr="00257A5F">
              <w:rPr>
                <w:rFonts w:ascii="Times New Roman" w:hAnsi="Times New Roman" w:cs="Times New Roman"/>
                <w:sz w:val="18"/>
              </w:rPr>
              <w:t xml:space="preserve">Prepoznati i kombinirati temeljne pojmove </w:t>
            </w:r>
            <w:proofErr w:type="spellStart"/>
            <w:r w:rsidR="00414235">
              <w:rPr>
                <w:rFonts w:ascii="Times New Roman" w:hAnsi="Times New Roman" w:cs="Times New Roman"/>
                <w:sz w:val="18"/>
              </w:rPr>
              <w:t>traduktologije</w:t>
            </w:r>
            <w:proofErr w:type="spellEnd"/>
            <w:r w:rsidR="00414235">
              <w:rPr>
                <w:rFonts w:ascii="Times New Roman" w:hAnsi="Times New Roman" w:cs="Times New Roman"/>
                <w:sz w:val="18"/>
              </w:rPr>
              <w:t xml:space="preserve"> na ruskom </w:t>
            </w:r>
            <w:r w:rsidR="00414235">
              <w:rPr>
                <w:rFonts w:ascii="Times New Roman" w:hAnsi="Times New Roman" w:cs="Times New Roman"/>
                <w:sz w:val="18"/>
              </w:rPr>
              <w:lastRenderedPageBreak/>
              <w:t>jeziku</w:t>
            </w:r>
            <w:r w:rsidR="00985305">
              <w:rPr>
                <w:rFonts w:ascii="Times New Roman" w:hAnsi="Times New Roman" w:cs="Times New Roman"/>
                <w:sz w:val="18"/>
              </w:rPr>
              <w:t>.</w:t>
            </w:r>
          </w:p>
        </w:tc>
      </w:tr>
      <w:tr w:rsidR="009A284F" w:rsidRPr="009947BA" w:rsidTr="002E1CE6">
        <w:tc>
          <w:tcPr>
            <w:tcW w:w="9288" w:type="dxa"/>
            <w:gridSpan w:val="31"/>
            <w:shd w:val="clear" w:color="auto" w:fill="D9D9D9" w:themeFill="background1" w:themeFillShade="D9"/>
          </w:tcPr>
          <w:p w:rsidR="009A284F" w:rsidRPr="009947BA" w:rsidRDefault="009A284F" w:rsidP="0079745E">
            <w:pPr>
              <w:spacing w:before="20" w:after="20"/>
              <w:rPr>
                <w:rFonts w:ascii="Times New Roman" w:hAnsi="Times New Roman" w:cs="Times New Roman"/>
                <w:sz w:val="18"/>
                <w:szCs w:val="20"/>
              </w:rPr>
            </w:pPr>
          </w:p>
        </w:tc>
      </w:tr>
      <w:tr w:rsidR="009A284F" w:rsidRPr="009947BA" w:rsidTr="009A284F">
        <w:trPr>
          <w:trHeight w:val="190"/>
        </w:trPr>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A43AE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A43AE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B9441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1"/>
                  <w14:checkedState w14:val="2612" w14:font="MS Gothic"/>
                  <w14:uncheckedState w14:val="2610" w14:font="MS Gothic"/>
                </w14:checkbox>
              </w:sdtPr>
              <w:sdtEndPr/>
              <w:sdtContent>
                <w:r w:rsidR="00A43AE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B9441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A43AE2">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0"/>
                  <w14:checkedState w14:val="2612" w14:font="MS Gothic"/>
                  <w14:uncheckedState w14:val="2610" w14:font="MS Gothic"/>
                </w14:checkbox>
              </w:sdtPr>
              <w:sdtEndPr/>
              <w:sdtContent>
                <w:r w:rsidR="00B553E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rsidR="009A284F" w:rsidRPr="00C02454"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A43AE2" w:rsidRDefault="00A43AE2" w:rsidP="00A43AE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Uvjeti pristupanja pismenom dijelu ispita:</w:t>
            </w:r>
          </w:p>
          <w:p w:rsidR="00A43AE2" w:rsidRDefault="00A43AE2" w:rsidP="00A43AE2">
            <w:pPr>
              <w:pStyle w:val="ListParagraph"/>
              <w:numPr>
                <w:ilvl w:val="0"/>
                <w:numId w:val="3"/>
              </w:numPr>
              <w:tabs>
                <w:tab w:val="left" w:pos="1218"/>
              </w:tabs>
              <w:spacing w:before="20" w:after="20"/>
              <w:rPr>
                <w:rFonts w:ascii="Times New Roman" w:eastAsia="MS Gothic" w:hAnsi="Times New Roman" w:cs="Times New Roman"/>
                <w:sz w:val="18"/>
              </w:rPr>
            </w:pPr>
            <w:r w:rsidRPr="00A43AE2">
              <w:rPr>
                <w:rFonts w:ascii="Times New Roman" w:eastAsia="MS Gothic" w:hAnsi="Times New Roman" w:cs="Times New Roman"/>
                <w:sz w:val="18"/>
              </w:rPr>
              <w:t>70% dolazaka na nastava (50% u slučaju kolizije</w:t>
            </w:r>
            <w:r w:rsidR="00BB493D" w:rsidRPr="00BB493D">
              <w:rPr>
                <w:rFonts w:ascii="Times New Roman" w:eastAsia="MS Gothic" w:hAnsi="Times New Roman" w:cs="Times New Roman"/>
                <w:sz w:val="18"/>
              </w:rPr>
              <w:t xml:space="preserve"> – </w:t>
            </w:r>
            <w:r w:rsidR="00BB493D">
              <w:rPr>
                <w:rFonts w:ascii="Times New Roman" w:eastAsia="MS Gothic" w:hAnsi="Times New Roman" w:cs="Times New Roman"/>
                <w:sz w:val="18"/>
              </w:rPr>
              <w:t>no, ne priznaje se kao opravdana kolizija s izbornim kolegijem! Studenti prilikom izbora izbornog kolegija moraju obratiti pozornost da im nastava na izbornom kolegiju nije u koliziji s nastavom na obaveznom kolegiju</w:t>
            </w:r>
            <w:r w:rsidRPr="00A43AE2">
              <w:rPr>
                <w:rFonts w:ascii="Times New Roman" w:eastAsia="MS Gothic" w:hAnsi="Times New Roman" w:cs="Times New Roman"/>
                <w:sz w:val="18"/>
              </w:rPr>
              <w:t>)</w:t>
            </w:r>
            <w:r w:rsidR="00BB493D">
              <w:rPr>
                <w:rFonts w:ascii="Times New Roman" w:eastAsia="MS Gothic" w:hAnsi="Times New Roman" w:cs="Times New Roman"/>
                <w:sz w:val="18"/>
              </w:rPr>
              <w:t>.</w:t>
            </w:r>
          </w:p>
          <w:p w:rsidR="009A284F" w:rsidRPr="00B553E5" w:rsidRDefault="009A284F" w:rsidP="00196B1F">
            <w:pPr>
              <w:pStyle w:val="ListParagraph"/>
              <w:tabs>
                <w:tab w:val="left" w:pos="1218"/>
              </w:tabs>
              <w:spacing w:before="20" w:after="20"/>
              <w:rPr>
                <w:rFonts w:ascii="Times New Roman" w:eastAsia="MS Gothic" w:hAnsi="Times New Roman" w:cs="Times New Roman"/>
                <w:sz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9A284F" w:rsidRPr="009947BA"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EndPr/>
              <w:sdtContent>
                <w:r w:rsidR="00985305">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rsidR="009A284F" w:rsidRPr="009947BA"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EndPr/>
              <w:sdtContent>
                <w:r w:rsidR="00985305">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rsidR="009A284F" w:rsidRPr="009947BA"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141B81">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9A284F" w:rsidRDefault="009A284F" w:rsidP="0079745E">
            <w:pPr>
              <w:tabs>
                <w:tab w:val="left" w:pos="1218"/>
              </w:tabs>
              <w:spacing w:before="20" w:after="20"/>
              <w:rPr>
                <w:rFonts w:ascii="Times New Roman" w:hAnsi="Times New Roman" w:cs="Times New Roman"/>
                <w:sz w:val="18"/>
              </w:rPr>
            </w:pPr>
          </w:p>
        </w:tc>
        <w:tc>
          <w:tcPr>
            <w:tcW w:w="2471" w:type="dxa"/>
            <w:gridSpan w:val="10"/>
            <w:vAlign w:val="center"/>
          </w:tcPr>
          <w:p w:rsidR="009A284F" w:rsidRDefault="009A284F" w:rsidP="0079745E">
            <w:pPr>
              <w:tabs>
                <w:tab w:val="left" w:pos="1218"/>
              </w:tabs>
              <w:spacing w:before="20" w:after="20"/>
              <w:rPr>
                <w:rFonts w:ascii="Times New Roman" w:hAnsi="Times New Roman" w:cs="Times New Roman"/>
                <w:sz w:val="18"/>
              </w:rPr>
            </w:pPr>
          </w:p>
        </w:tc>
        <w:tc>
          <w:tcPr>
            <w:tcW w:w="2113" w:type="dxa"/>
            <w:gridSpan w:val="6"/>
            <w:vAlign w:val="center"/>
          </w:tcPr>
          <w:p w:rsidR="009A284F"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956489" w:rsidRPr="009947BA" w:rsidRDefault="00196B1F" w:rsidP="00956489">
            <w:pPr>
              <w:jc w:val="both"/>
              <w:rPr>
                <w:rFonts w:ascii="Times New Roman" w:eastAsia="MS Gothic" w:hAnsi="Times New Roman" w:cs="Times New Roman"/>
                <w:sz w:val="18"/>
              </w:rPr>
            </w:pPr>
            <w:r w:rsidRPr="00196B1F">
              <w:rPr>
                <w:rFonts w:ascii="Times New Roman" w:hAnsi="Times New Roman"/>
                <w:sz w:val="18"/>
                <w:szCs w:val="18"/>
              </w:rPr>
              <w:t xml:space="preserve">Cilj kolegija je upoznavanje studenata s </w:t>
            </w:r>
            <w:r w:rsidR="00956489">
              <w:rPr>
                <w:rFonts w:ascii="Times New Roman" w:hAnsi="Times New Roman"/>
                <w:sz w:val="18"/>
                <w:szCs w:val="18"/>
              </w:rPr>
              <w:t xml:space="preserve">ruskom teorijom prevođenja, ali i s tradicijom prevođenja na ruski jezik. Ruska teorija prevođenja javlja se paralelno s razvojem teorije prevođenja u svjetskom kontekstu, u nekim aspektima čak je i među predvodnicima (primjerice konsekutivno i sinkrono prevođenje). Ruska </w:t>
            </w:r>
            <w:proofErr w:type="spellStart"/>
            <w:r w:rsidR="00956489">
              <w:rPr>
                <w:rFonts w:ascii="Times New Roman" w:hAnsi="Times New Roman"/>
                <w:sz w:val="18"/>
                <w:szCs w:val="18"/>
              </w:rPr>
              <w:t>predznanstvena</w:t>
            </w:r>
            <w:proofErr w:type="spellEnd"/>
            <w:r w:rsidR="00956489">
              <w:rPr>
                <w:rFonts w:ascii="Times New Roman" w:hAnsi="Times New Roman"/>
                <w:sz w:val="18"/>
                <w:szCs w:val="18"/>
              </w:rPr>
              <w:t xml:space="preserve"> misao o prevođenju također ima drevne i duboke korijene te će se studenti upoznati s glavnim imenima toga načina promišljanja prevođenja. Iako je ruska književnost nedvojbeno jedna od najvećih književnosti, svejedno je vrlo sklona prevođenju iz drugih kultura te je jedan od ciljeva kolegija uloga takve prijevodne književnosti, a također i uloga najpoznatijih ruskih književnika na području prevođenja kao prakse, ali i teorijske misli o prevođenju. Kolegij stoga daje jedan uvod u prevođenje kao praksu u Rusiji, ali i razvoj teorijske misli o prevođenju u Rusiji i na ruskom jeziku. Na taj način kolegij je dobar temelj za daljnje kolegije o prevođenju: </w:t>
            </w:r>
            <w:r w:rsidR="00956489" w:rsidRPr="00956489">
              <w:rPr>
                <w:rFonts w:ascii="Times New Roman" w:hAnsi="Times New Roman"/>
                <w:i/>
                <w:sz w:val="18"/>
                <w:szCs w:val="18"/>
              </w:rPr>
              <w:t>Prevođenje umjetničkog teksta</w:t>
            </w:r>
            <w:r w:rsidR="00956489">
              <w:rPr>
                <w:rFonts w:ascii="Times New Roman" w:hAnsi="Times New Roman"/>
                <w:sz w:val="18"/>
                <w:szCs w:val="18"/>
              </w:rPr>
              <w:t xml:space="preserve"> i </w:t>
            </w:r>
            <w:r w:rsidR="00956489" w:rsidRPr="00956489">
              <w:rPr>
                <w:rFonts w:ascii="Times New Roman" w:hAnsi="Times New Roman"/>
                <w:i/>
                <w:sz w:val="18"/>
                <w:szCs w:val="18"/>
              </w:rPr>
              <w:t>Prevođenje stručnog teksta</w:t>
            </w:r>
            <w:r w:rsidR="00956489">
              <w:rPr>
                <w:rFonts w:ascii="Times New Roman" w:hAnsi="Times New Roman"/>
                <w:sz w:val="18"/>
                <w:szCs w:val="18"/>
              </w:rPr>
              <w:t>.</w:t>
            </w:r>
          </w:p>
          <w:p w:rsidR="009A284F" w:rsidRPr="009947BA" w:rsidRDefault="009A284F" w:rsidP="00196B1F">
            <w:pPr>
              <w:tabs>
                <w:tab w:val="left" w:pos="1218"/>
              </w:tabs>
              <w:spacing w:before="20" w:after="20"/>
              <w:jc w:val="both"/>
              <w:rPr>
                <w:rFonts w:ascii="Times New Roman" w:eastAsia="MS Gothic" w:hAnsi="Times New Roman" w:cs="Times New Roman"/>
                <w:sz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75028" w:rsidRPr="004207D9" w:rsidRDefault="00175028" w:rsidP="00175028">
            <w:pPr>
              <w:tabs>
                <w:tab w:val="left" w:pos="1218"/>
              </w:tabs>
              <w:spacing w:before="20" w:after="20"/>
              <w:rPr>
                <w:rFonts w:ascii="Times New Roman" w:eastAsia="MS Gothic" w:hAnsi="Times New Roman" w:cs="Times New Roman"/>
                <w:b/>
                <w:sz w:val="24"/>
                <w:szCs w:val="24"/>
              </w:rPr>
            </w:pPr>
            <w:r w:rsidRPr="004207D9">
              <w:rPr>
                <w:rFonts w:ascii="Times New Roman" w:eastAsia="MS Gothic" w:hAnsi="Times New Roman" w:cs="Times New Roman"/>
                <w:b/>
                <w:sz w:val="24"/>
                <w:szCs w:val="24"/>
              </w:rPr>
              <w:t>TJEDAN 1</w:t>
            </w:r>
          </w:p>
          <w:p w:rsidR="00175028" w:rsidRPr="00C974E5" w:rsidRDefault="00175028" w:rsidP="00175028">
            <w:pPr>
              <w:tabs>
                <w:tab w:val="left" w:pos="1218"/>
              </w:tabs>
              <w:spacing w:before="20" w:after="20"/>
              <w:rPr>
                <w:rFonts w:ascii="Times New Roman" w:hAnsi="Times New Roman" w:cs="Times New Roman"/>
                <w:color w:val="000000"/>
                <w:sz w:val="24"/>
                <w:szCs w:val="24"/>
              </w:rPr>
            </w:pPr>
            <w:r w:rsidRPr="00C974E5">
              <w:rPr>
                <w:rFonts w:ascii="Times New Roman" w:eastAsia="MS Gothic" w:hAnsi="Times New Roman" w:cs="Times New Roman"/>
                <w:sz w:val="24"/>
                <w:szCs w:val="24"/>
              </w:rPr>
              <w:t xml:space="preserve">P: </w:t>
            </w:r>
            <w:r w:rsidRPr="00C974E5">
              <w:rPr>
                <w:rFonts w:ascii="Times New Roman" w:hAnsi="Times New Roman" w:cs="Times New Roman"/>
                <w:color w:val="000000"/>
                <w:sz w:val="24"/>
                <w:szCs w:val="24"/>
              </w:rPr>
              <w:t>Uvodni sat – princip rada – literatura.</w:t>
            </w:r>
          </w:p>
          <w:p w:rsidR="00175028" w:rsidRPr="00C974E5" w:rsidRDefault="00175028" w:rsidP="00175028">
            <w:pPr>
              <w:tabs>
                <w:tab w:val="left" w:pos="1218"/>
              </w:tabs>
              <w:rPr>
                <w:rFonts w:ascii="Times New Roman" w:eastAsia="MS Gothic" w:hAnsi="Times New Roman" w:cs="Times New Roman"/>
                <w:b/>
                <w:sz w:val="24"/>
                <w:szCs w:val="24"/>
              </w:rPr>
            </w:pPr>
            <w:r w:rsidRPr="00C974E5">
              <w:rPr>
                <w:rFonts w:ascii="Times New Roman" w:eastAsia="MS Gothic" w:hAnsi="Times New Roman" w:cs="Times New Roman"/>
                <w:b/>
                <w:sz w:val="24"/>
                <w:szCs w:val="24"/>
              </w:rPr>
              <w:t>TJEDAN 2</w:t>
            </w:r>
          </w:p>
          <w:p w:rsidR="00175028" w:rsidRPr="00C974E5" w:rsidRDefault="00175028" w:rsidP="00175028">
            <w:pPr>
              <w:tabs>
                <w:tab w:val="left" w:pos="1218"/>
              </w:tabs>
              <w:rPr>
                <w:rFonts w:ascii="Times New Roman" w:hAnsi="Times New Roman" w:cs="Times New Roman"/>
                <w:sz w:val="24"/>
                <w:szCs w:val="24"/>
              </w:rPr>
            </w:pPr>
            <w:r w:rsidRPr="00C974E5">
              <w:rPr>
                <w:rFonts w:ascii="Times New Roman" w:eastAsia="MS Gothic" w:hAnsi="Times New Roman" w:cs="Times New Roman"/>
                <w:sz w:val="24"/>
                <w:szCs w:val="24"/>
              </w:rPr>
              <w:t xml:space="preserve">P: </w:t>
            </w:r>
            <w:r w:rsidR="00B94412">
              <w:rPr>
                <w:rFonts w:ascii="Times New Roman" w:eastAsia="MS Gothic" w:hAnsi="Times New Roman" w:cs="Times New Roman"/>
                <w:sz w:val="24"/>
                <w:szCs w:val="24"/>
              </w:rPr>
              <w:t xml:space="preserve">Povijest prevođenja. Povijest prevođenja na ruski jezik. </w:t>
            </w:r>
          </w:p>
          <w:p w:rsidR="00175028" w:rsidRPr="00C974E5" w:rsidRDefault="00175028" w:rsidP="00175028">
            <w:pPr>
              <w:pStyle w:val="Heading2"/>
              <w:spacing w:before="0" w:beforeAutospacing="0" w:after="0" w:afterAutospacing="0"/>
              <w:outlineLvl w:val="1"/>
              <w:rPr>
                <w:sz w:val="24"/>
                <w:szCs w:val="24"/>
              </w:rPr>
            </w:pPr>
            <w:r w:rsidRPr="00C974E5">
              <w:rPr>
                <w:rFonts w:eastAsia="MS Gothic"/>
                <w:sz w:val="24"/>
                <w:szCs w:val="24"/>
              </w:rPr>
              <w:t>TJEDAN 3</w:t>
            </w:r>
          </w:p>
          <w:p w:rsidR="004E5EF9" w:rsidRPr="00B94412" w:rsidRDefault="00175028" w:rsidP="00B94412">
            <w:pPr>
              <w:tabs>
                <w:tab w:val="left" w:pos="1218"/>
              </w:tabs>
              <w:rPr>
                <w:rFonts w:ascii="Times New Roman" w:hAnsi="Times New Roman" w:cs="Times New Roman"/>
                <w:sz w:val="24"/>
                <w:szCs w:val="24"/>
              </w:rPr>
            </w:pPr>
            <w:r w:rsidRPr="00B94412">
              <w:rPr>
                <w:rFonts w:ascii="Times New Roman" w:hAnsi="Times New Roman" w:cs="Times New Roman"/>
                <w:sz w:val="24"/>
                <w:szCs w:val="24"/>
              </w:rPr>
              <w:t xml:space="preserve">P: </w:t>
            </w:r>
            <w:r w:rsidR="00B94412">
              <w:rPr>
                <w:rFonts w:ascii="Times New Roman" w:hAnsi="Times New Roman" w:cs="Times New Roman"/>
                <w:sz w:val="24"/>
                <w:szCs w:val="24"/>
              </w:rPr>
              <w:t>Razvoj ruske teorije prevođenja – „</w:t>
            </w:r>
            <w:proofErr w:type="spellStart"/>
            <w:r w:rsidR="00B94412">
              <w:rPr>
                <w:rFonts w:ascii="Times New Roman" w:hAnsi="Times New Roman" w:cs="Times New Roman"/>
                <w:sz w:val="24"/>
                <w:szCs w:val="24"/>
              </w:rPr>
              <w:t>predznanstveno</w:t>
            </w:r>
            <w:proofErr w:type="spellEnd"/>
            <w:r w:rsidR="00B94412">
              <w:rPr>
                <w:rFonts w:ascii="Times New Roman" w:hAnsi="Times New Roman" w:cs="Times New Roman"/>
                <w:sz w:val="24"/>
                <w:szCs w:val="24"/>
              </w:rPr>
              <w:t xml:space="preserve"> doba“. Od Maksima </w:t>
            </w:r>
            <w:proofErr w:type="spellStart"/>
            <w:r w:rsidR="00B94412">
              <w:rPr>
                <w:rFonts w:ascii="Times New Roman" w:hAnsi="Times New Roman" w:cs="Times New Roman"/>
                <w:sz w:val="24"/>
                <w:szCs w:val="24"/>
              </w:rPr>
              <w:t>Greka</w:t>
            </w:r>
            <w:proofErr w:type="spellEnd"/>
            <w:r w:rsidR="00B94412">
              <w:rPr>
                <w:rFonts w:ascii="Times New Roman" w:hAnsi="Times New Roman" w:cs="Times New Roman"/>
                <w:sz w:val="24"/>
                <w:szCs w:val="24"/>
              </w:rPr>
              <w:t xml:space="preserve"> do </w:t>
            </w:r>
            <w:proofErr w:type="spellStart"/>
            <w:r w:rsidR="00B94412">
              <w:rPr>
                <w:rFonts w:ascii="Times New Roman" w:hAnsi="Times New Roman" w:cs="Times New Roman"/>
                <w:sz w:val="24"/>
                <w:szCs w:val="24"/>
              </w:rPr>
              <w:t>Korneja</w:t>
            </w:r>
            <w:proofErr w:type="spellEnd"/>
            <w:r w:rsidR="00B94412">
              <w:rPr>
                <w:rFonts w:ascii="Times New Roman" w:hAnsi="Times New Roman" w:cs="Times New Roman"/>
                <w:sz w:val="24"/>
                <w:szCs w:val="24"/>
              </w:rPr>
              <w:t xml:space="preserve"> </w:t>
            </w:r>
            <w:proofErr w:type="spellStart"/>
            <w:r w:rsidR="00B94412">
              <w:rPr>
                <w:rFonts w:ascii="Times New Roman" w:hAnsi="Times New Roman" w:cs="Times New Roman"/>
                <w:sz w:val="24"/>
                <w:szCs w:val="24"/>
              </w:rPr>
              <w:t>Čukovskog</w:t>
            </w:r>
            <w:proofErr w:type="spellEnd"/>
            <w:r w:rsidR="00B94412">
              <w:rPr>
                <w:rFonts w:ascii="Times New Roman" w:hAnsi="Times New Roman" w:cs="Times New Roman"/>
                <w:sz w:val="24"/>
                <w:szCs w:val="24"/>
              </w:rPr>
              <w:t xml:space="preserve">. </w:t>
            </w:r>
          </w:p>
          <w:p w:rsidR="00175028" w:rsidRPr="00C974E5" w:rsidRDefault="00175028" w:rsidP="00175028">
            <w:pPr>
              <w:tabs>
                <w:tab w:val="left" w:pos="1218"/>
              </w:tabs>
              <w:rPr>
                <w:rFonts w:ascii="Times New Roman" w:eastAsia="Times New Roman" w:hAnsi="Times New Roman" w:cs="Times New Roman"/>
                <w:b/>
                <w:sz w:val="24"/>
                <w:szCs w:val="24"/>
              </w:rPr>
            </w:pPr>
            <w:r w:rsidRPr="00C974E5">
              <w:rPr>
                <w:rFonts w:ascii="Times New Roman" w:eastAsia="MS Gothic" w:hAnsi="Times New Roman" w:cs="Times New Roman"/>
                <w:b/>
                <w:sz w:val="24"/>
                <w:szCs w:val="24"/>
              </w:rPr>
              <w:t>TJEDAN 4</w:t>
            </w:r>
            <w:r w:rsidR="00B94412">
              <w:rPr>
                <w:rFonts w:ascii="Times New Roman" w:eastAsia="MS Gothic" w:hAnsi="Times New Roman" w:cs="Times New Roman"/>
                <w:b/>
                <w:sz w:val="24"/>
                <w:szCs w:val="24"/>
              </w:rPr>
              <w:t xml:space="preserve"> </w:t>
            </w:r>
          </w:p>
          <w:p w:rsidR="004E5EF9" w:rsidRPr="00C974E5" w:rsidRDefault="00175028" w:rsidP="004E5EF9">
            <w:pPr>
              <w:pStyle w:val="Heading2"/>
              <w:spacing w:before="0" w:beforeAutospacing="0" w:after="0" w:afterAutospacing="0"/>
              <w:outlineLvl w:val="1"/>
              <w:rPr>
                <w:b w:val="0"/>
                <w:sz w:val="24"/>
                <w:szCs w:val="24"/>
              </w:rPr>
            </w:pPr>
            <w:r w:rsidRPr="00C974E5">
              <w:rPr>
                <w:b w:val="0"/>
                <w:sz w:val="24"/>
                <w:szCs w:val="24"/>
              </w:rPr>
              <w:t>P:</w:t>
            </w:r>
            <w:r w:rsidRPr="00C974E5">
              <w:rPr>
                <w:sz w:val="24"/>
                <w:szCs w:val="24"/>
              </w:rPr>
              <w:t xml:space="preserve"> </w:t>
            </w:r>
            <w:r w:rsidR="00B94412" w:rsidRPr="00B94412">
              <w:rPr>
                <w:b w:val="0"/>
                <w:sz w:val="24"/>
                <w:szCs w:val="24"/>
              </w:rPr>
              <w:t>Razvoj ruske teorije prevođenja</w:t>
            </w:r>
            <w:r w:rsidR="00B94412">
              <w:rPr>
                <w:b w:val="0"/>
                <w:sz w:val="24"/>
                <w:szCs w:val="24"/>
              </w:rPr>
              <w:t xml:space="preserve"> – razvoj ruske znanstvene misli o prevođenju (1).</w:t>
            </w:r>
          </w:p>
          <w:p w:rsidR="00175028" w:rsidRPr="00C974E5" w:rsidRDefault="00175028" w:rsidP="00175028">
            <w:pPr>
              <w:pStyle w:val="Heading2"/>
              <w:spacing w:before="0" w:beforeAutospacing="0" w:after="0" w:afterAutospacing="0"/>
              <w:outlineLvl w:val="1"/>
              <w:rPr>
                <w:sz w:val="24"/>
                <w:szCs w:val="24"/>
              </w:rPr>
            </w:pPr>
            <w:r w:rsidRPr="00C974E5">
              <w:rPr>
                <w:rFonts w:eastAsia="MS Gothic"/>
                <w:sz w:val="24"/>
                <w:szCs w:val="24"/>
              </w:rPr>
              <w:t>TJEDAN 5</w:t>
            </w:r>
          </w:p>
          <w:p w:rsidR="00B94412" w:rsidRDefault="00175028" w:rsidP="00175028">
            <w:pPr>
              <w:pStyle w:val="Heading2"/>
              <w:spacing w:before="0" w:beforeAutospacing="0" w:after="0" w:afterAutospacing="0"/>
              <w:outlineLvl w:val="1"/>
              <w:rPr>
                <w:b w:val="0"/>
                <w:sz w:val="24"/>
                <w:szCs w:val="24"/>
              </w:rPr>
            </w:pPr>
            <w:r w:rsidRPr="00C974E5">
              <w:rPr>
                <w:rFonts w:eastAsia="MS Gothic"/>
                <w:sz w:val="24"/>
                <w:szCs w:val="24"/>
              </w:rPr>
              <w:t xml:space="preserve">P: </w:t>
            </w:r>
            <w:r w:rsidR="00B94412" w:rsidRPr="00B94412">
              <w:rPr>
                <w:b w:val="0"/>
                <w:sz w:val="24"/>
                <w:szCs w:val="24"/>
              </w:rPr>
              <w:t>Razvoj ruske teorije prevođenja</w:t>
            </w:r>
            <w:r w:rsidR="00B94412">
              <w:rPr>
                <w:b w:val="0"/>
                <w:sz w:val="24"/>
                <w:szCs w:val="24"/>
              </w:rPr>
              <w:t xml:space="preserve"> – razvoj ruske znanstvene misli o prevođenju (2).</w:t>
            </w:r>
          </w:p>
          <w:p w:rsidR="00175028" w:rsidRPr="00C974E5" w:rsidRDefault="00175028" w:rsidP="00175028">
            <w:pPr>
              <w:pStyle w:val="Heading2"/>
              <w:spacing w:before="0" w:beforeAutospacing="0" w:after="0" w:afterAutospacing="0"/>
              <w:outlineLvl w:val="1"/>
              <w:rPr>
                <w:sz w:val="24"/>
                <w:szCs w:val="24"/>
              </w:rPr>
            </w:pPr>
            <w:r w:rsidRPr="00C974E5">
              <w:rPr>
                <w:rFonts w:eastAsia="MS Gothic"/>
                <w:sz w:val="24"/>
                <w:szCs w:val="24"/>
              </w:rPr>
              <w:t>TJEDAN 6</w:t>
            </w:r>
          </w:p>
          <w:p w:rsidR="004207D9" w:rsidRPr="00C974E5" w:rsidRDefault="00175028" w:rsidP="00B94412">
            <w:pPr>
              <w:pStyle w:val="Heading2"/>
              <w:spacing w:before="0" w:beforeAutospacing="0" w:after="0" w:afterAutospacing="0"/>
              <w:outlineLvl w:val="1"/>
              <w:rPr>
                <w:sz w:val="24"/>
                <w:szCs w:val="24"/>
              </w:rPr>
            </w:pPr>
            <w:r w:rsidRPr="00C974E5">
              <w:rPr>
                <w:rFonts w:eastAsia="MS Gothic"/>
                <w:b w:val="0"/>
                <w:sz w:val="24"/>
                <w:szCs w:val="24"/>
              </w:rPr>
              <w:t xml:space="preserve">P: </w:t>
            </w:r>
            <w:r w:rsidR="00956489">
              <w:rPr>
                <w:b w:val="0"/>
                <w:sz w:val="24"/>
                <w:szCs w:val="24"/>
              </w:rPr>
              <w:t>Veliki ruski književnici kao prevoditelji (Puškin i njegova epoha).</w:t>
            </w:r>
          </w:p>
          <w:p w:rsidR="00175028" w:rsidRPr="00C974E5" w:rsidRDefault="00175028" w:rsidP="00175028">
            <w:pPr>
              <w:pStyle w:val="Heading2"/>
              <w:spacing w:before="0" w:beforeAutospacing="0" w:after="0" w:afterAutospacing="0"/>
              <w:outlineLvl w:val="1"/>
              <w:rPr>
                <w:sz w:val="24"/>
                <w:szCs w:val="24"/>
              </w:rPr>
            </w:pPr>
            <w:r w:rsidRPr="00C974E5">
              <w:rPr>
                <w:rFonts w:eastAsia="MS Gothic"/>
                <w:sz w:val="24"/>
                <w:szCs w:val="24"/>
              </w:rPr>
              <w:t>TJEDAN 7</w:t>
            </w:r>
          </w:p>
          <w:p w:rsidR="004207D9" w:rsidRPr="00B94412" w:rsidRDefault="00175028" w:rsidP="00B94412">
            <w:pPr>
              <w:pStyle w:val="Heading2"/>
              <w:spacing w:before="0" w:beforeAutospacing="0" w:after="0" w:afterAutospacing="0"/>
              <w:outlineLvl w:val="1"/>
              <w:rPr>
                <w:b w:val="0"/>
                <w:sz w:val="24"/>
                <w:szCs w:val="24"/>
              </w:rPr>
            </w:pPr>
            <w:r w:rsidRPr="00C974E5">
              <w:rPr>
                <w:b w:val="0"/>
                <w:sz w:val="24"/>
                <w:szCs w:val="24"/>
              </w:rPr>
              <w:t>P:</w:t>
            </w:r>
            <w:r w:rsidRPr="00C974E5">
              <w:rPr>
                <w:sz w:val="24"/>
                <w:szCs w:val="24"/>
              </w:rPr>
              <w:t xml:space="preserve"> </w:t>
            </w:r>
            <w:r w:rsidR="00956489">
              <w:rPr>
                <w:b w:val="0"/>
                <w:sz w:val="24"/>
                <w:szCs w:val="24"/>
              </w:rPr>
              <w:t>Veliki ruski književnici kao prevoditelji (</w:t>
            </w:r>
            <w:proofErr w:type="spellStart"/>
            <w:r w:rsidR="00956489">
              <w:rPr>
                <w:b w:val="0"/>
                <w:sz w:val="24"/>
                <w:szCs w:val="24"/>
              </w:rPr>
              <w:t>Fet</w:t>
            </w:r>
            <w:proofErr w:type="spellEnd"/>
            <w:r w:rsidR="00956489">
              <w:rPr>
                <w:b w:val="0"/>
                <w:sz w:val="24"/>
                <w:szCs w:val="24"/>
              </w:rPr>
              <w:t xml:space="preserve"> i njegova epoha)</w:t>
            </w:r>
          </w:p>
          <w:p w:rsidR="00175028" w:rsidRPr="00C974E5" w:rsidRDefault="00175028" w:rsidP="00175028">
            <w:pPr>
              <w:pStyle w:val="Heading2"/>
              <w:spacing w:before="0" w:beforeAutospacing="0" w:after="0" w:afterAutospacing="0"/>
              <w:outlineLvl w:val="1"/>
              <w:rPr>
                <w:sz w:val="24"/>
                <w:szCs w:val="24"/>
              </w:rPr>
            </w:pPr>
            <w:r w:rsidRPr="00C974E5">
              <w:rPr>
                <w:rFonts w:eastAsia="MS Gothic"/>
                <w:sz w:val="24"/>
                <w:szCs w:val="24"/>
              </w:rPr>
              <w:t>TJEDAN 8</w:t>
            </w:r>
            <w:r w:rsidRPr="00C974E5">
              <w:rPr>
                <w:sz w:val="24"/>
                <w:szCs w:val="24"/>
              </w:rPr>
              <w:t xml:space="preserve"> </w:t>
            </w:r>
          </w:p>
          <w:p w:rsidR="004207D9" w:rsidRPr="00B94412" w:rsidRDefault="00175028" w:rsidP="00B94412">
            <w:pPr>
              <w:jc w:val="both"/>
              <w:rPr>
                <w:rFonts w:ascii="Times New Roman" w:hAnsi="Times New Roman" w:cs="Times New Roman"/>
                <w:sz w:val="24"/>
                <w:szCs w:val="24"/>
              </w:rPr>
            </w:pPr>
            <w:r w:rsidRPr="00C974E5">
              <w:rPr>
                <w:rFonts w:ascii="Times New Roman" w:hAnsi="Times New Roman" w:cs="Times New Roman"/>
                <w:sz w:val="24"/>
                <w:szCs w:val="24"/>
              </w:rPr>
              <w:t>P</w:t>
            </w:r>
            <w:r w:rsidR="004E5EF9" w:rsidRPr="00C974E5">
              <w:rPr>
                <w:rFonts w:ascii="Times New Roman" w:hAnsi="Times New Roman" w:cs="Times New Roman"/>
                <w:sz w:val="24"/>
                <w:szCs w:val="24"/>
              </w:rPr>
              <w:t>:</w:t>
            </w:r>
            <w:r w:rsidRPr="00C974E5">
              <w:rPr>
                <w:rFonts w:ascii="Times New Roman" w:hAnsi="Times New Roman" w:cs="Times New Roman"/>
                <w:b/>
                <w:sz w:val="24"/>
                <w:szCs w:val="24"/>
              </w:rPr>
              <w:t xml:space="preserve"> </w:t>
            </w:r>
            <w:r w:rsidR="00956489">
              <w:rPr>
                <w:rFonts w:ascii="Times New Roman" w:hAnsi="Times New Roman" w:cs="Times New Roman"/>
                <w:sz w:val="24"/>
                <w:szCs w:val="24"/>
              </w:rPr>
              <w:t>Veliki ruski književnici kao prevoditelji (</w:t>
            </w:r>
            <w:proofErr w:type="spellStart"/>
            <w:r w:rsidR="00956489">
              <w:rPr>
                <w:rFonts w:ascii="Times New Roman" w:hAnsi="Times New Roman" w:cs="Times New Roman"/>
                <w:sz w:val="24"/>
                <w:szCs w:val="24"/>
              </w:rPr>
              <w:t>Ahmatova</w:t>
            </w:r>
            <w:proofErr w:type="spellEnd"/>
            <w:r w:rsidR="00956489">
              <w:rPr>
                <w:rFonts w:ascii="Times New Roman" w:hAnsi="Times New Roman" w:cs="Times New Roman"/>
                <w:sz w:val="24"/>
                <w:szCs w:val="24"/>
              </w:rPr>
              <w:t xml:space="preserve">, Pasternak, </w:t>
            </w:r>
            <w:proofErr w:type="spellStart"/>
            <w:r w:rsidR="00956489">
              <w:rPr>
                <w:rFonts w:ascii="Times New Roman" w:hAnsi="Times New Roman" w:cs="Times New Roman"/>
                <w:sz w:val="24"/>
                <w:szCs w:val="24"/>
              </w:rPr>
              <w:t>Cvetaeva</w:t>
            </w:r>
            <w:proofErr w:type="spellEnd"/>
            <w:r w:rsidR="00956489">
              <w:rPr>
                <w:rFonts w:ascii="Times New Roman" w:hAnsi="Times New Roman" w:cs="Times New Roman"/>
                <w:sz w:val="24"/>
                <w:szCs w:val="24"/>
              </w:rPr>
              <w:t xml:space="preserve">, </w:t>
            </w:r>
            <w:proofErr w:type="spellStart"/>
            <w:r w:rsidR="00956489">
              <w:rPr>
                <w:rFonts w:ascii="Times New Roman" w:hAnsi="Times New Roman" w:cs="Times New Roman"/>
                <w:sz w:val="24"/>
                <w:szCs w:val="24"/>
              </w:rPr>
              <w:t>Brodskij</w:t>
            </w:r>
            <w:proofErr w:type="spellEnd"/>
            <w:r w:rsidR="00956489">
              <w:rPr>
                <w:rFonts w:ascii="Times New Roman" w:hAnsi="Times New Roman" w:cs="Times New Roman"/>
                <w:sz w:val="24"/>
                <w:szCs w:val="24"/>
              </w:rPr>
              <w:t>)</w:t>
            </w:r>
            <w:r w:rsidR="00C974E5" w:rsidRPr="00C974E5">
              <w:rPr>
                <w:rFonts w:ascii="Times New Roman" w:hAnsi="Times New Roman" w:cs="Times New Roman"/>
                <w:sz w:val="24"/>
                <w:szCs w:val="24"/>
              </w:rPr>
              <w:t xml:space="preserve"> </w:t>
            </w:r>
          </w:p>
          <w:p w:rsidR="00175028" w:rsidRPr="00C974E5" w:rsidRDefault="00175028" w:rsidP="00175028">
            <w:pPr>
              <w:pStyle w:val="Heading2"/>
              <w:spacing w:before="0" w:beforeAutospacing="0" w:after="0" w:afterAutospacing="0"/>
              <w:outlineLvl w:val="1"/>
              <w:rPr>
                <w:sz w:val="24"/>
                <w:szCs w:val="24"/>
              </w:rPr>
            </w:pPr>
            <w:r w:rsidRPr="00C974E5">
              <w:rPr>
                <w:rFonts w:eastAsia="MS Gothic"/>
                <w:sz w:val="24"/>
                <w:szCs w:val="24"/>
              </w:rPr>
              <w:t>TJEDAN 9</w:t>
            </w:r>
          </w:p>
          <w:p w:rsidR="004207D9" w:rsidRPr="00C974E5" w:rsidRDefault="00175028" w:rsidP="004207D9">
            <w:pPr>
              <w:pStyle w:val="Heading2"/>
              <w:spacing w:before="0" w:beforeAutospacing="0" w:after="0" w:afterAutospacing="0"/>
              <w:outlineLvl w:val="1"/>
              <w:rPr>
                <w:b w:val="0"/>
                <w:sz w:val="24"/>
                <w:szCs w:val="24"/>
              </w:rPr>
            </w:pPr>
            <w:r w:rsidRPr="00C974E5">
              <w:rPr>
                <w:b w:val="0"/>
                <w:sz w:val="24"/>
                <w:szCs w:val="24"/>
              </w:rPr>
              <w:t>P:</w:t>
            </w:r>
            <w:r w:rsidRPr="00C974E5">
              <w:rPr>
                <w:b w:val="0"/>
                <w:i/>
                <w:sz w:val="24"/>
                <w:szCs w:val="24"/>
              </w:rPr>
              <w:t xml:space="preserve"> </w:t>
            </w:r>
            <w:r w:rsidR="00956489">
              <w:rPr>
                <w:b w:val="0"/>
                <w:sz w:val="24"/>
                <w:szCs w:val="24"/>
              </w:rPr>
              <w:t>Hrvatska književnost na ruskom jeziku (1)</w:t>
            </w:r>
            <w:r w:rsidRPr="00C974E5">
              <w:rPr>
                <w:b w:val="0"/>
                <w:sz w:val="24"/>
                <w:szCs w:val="24"/>
              </w:rPr>
              <w:t>.</w:t>
            </w:r>
          </w:p>
          <w:p w:rsidR="00175028" w:rsidRPr="00C974E5" w:rsidRDefault="00175028" w:rsidP="00175028">
            <w:pPr>
              <w:pStyle w:val="Heading2"/>
              <w:spacing w:before="0" w:beforeAutospacing="0" w:after="0" w:afterAutospacing="0"/>
              <w:outlineLvl w:val="1"/>
              <w:rPr>
                <w:sz w:val="24"/>
                <w:szCs w:val="24"/>
              </w:rPr>
            </w:pPr>
            <w:r w:rsidRPr="00C974E5">
              <w:rPr>
                <w:rFonts w:eastAsia="MS Gothic"/>
                <w:sz w:val="24"/>
                <w:szCs w:val="24"/>
              </w:rPr>
              <w:t>TJEDAN 10</w:t>
            </w:r>
          </w:p>
          <w:p w:rsidR="004207D9" w:rsidRPr="00C974E5" w:rsidRDefault="00175028" w:rsidP="00175028">
            <w:pPr>
              <w:pStyle w:val="Heading2"/>
              <w:spacing w:before="0" w:beforeAutospacing="0" w:after="0" w:afterAutospacing="0"/>
              <w:outlineLvl w:val="1"/>
              <w:rPr>
                <w:b w:val="0"/>
                <w:sz w:val="24"/>
                <w:szCs w:val="24"/>
              </w:rPr>
            </w:pPr>
            <w:r w:rsidRPr="00C974E5">
              <w:rPr>
                <w:b w:val="0"/>
                <w:sz w:val="24"/>
                <w:szCs w:val="24"/>
              </w:rPr>
              <w:t xml:space="preserve">P: </w:t>
            </w:r>
            <w:r w:rsidR="00956489">
              <w:rPr>
                <w:b w:val="0"/>
                <w:sz w:val="24"/>
                <w:szCs w:val="24"/>
              </w:rPr>
              <w:t>Hrvatska književnost na ruskom jeziku (2)</w:t>
            </w:r>
            <w:r w:rsidR="00C974E5" w:rsidRPr="00C974E5">
              <w:rPr>
                <w:b w:val="0"/>
                <w:sz w:val="24"/>
                <w:szCs w:val="24"/>
              </w:rPr>
              <w:t>.</w:t>
            </w:r>
          </w:p>
          <w:p w:rsidR="00175028" w:rsidRPr="00C974E5" w:rsidRDefault="00175028" w:rsidP="00175028">
            <w:pPr>
              <w:pStyle w:val="Heading2"/>
              <w:spacing w:before="0" w:beforeAutospacing="0" w:after="0" w:afterAutospacing="0"/>
              <w:outlineLvl w:val="1"/>
              <w:rPr>
                <w:sz w:val="24"/>
                <w:szCs w:val="24"/>
              </w:rPr>
            </w:pPr>
            <w:r w:rsidRPr="00C974E5">
              <w:rPr>
                <w:rFonts w:eastAsia="MS Gothic"/>
                <w:sz w:val="24"/>
                <w:szCs w:val="24"/>
              </w:rPr>
              <w:t>TJEDAN 11</w:t>
            </w:r>
          </w:p>
          <w:p w:rsidR="004207D9" w:rsidRPr="00B94412" w:rsidRDefault="00175028" w:rsidP="00B94412">
            <w:pPr>
              <w:jc w:val="both"/>
              <w:rPr>
                <w:rFonts w:ascii="Times New Roman" w:hAnsi="Times New Roman" w:cs="Times New Roman"/>
                <w:sz w:val="24"/>
                <w:szCs w:val="24"/>
              </w:rPr>
            </w:pPr>
            <w:r w:rsidRPr="00C974E5">
              <w:rPr>
                <w:rFonts w:ascii="Times New Roman" w:hAnsi="Times New Roman" w:cs="Times New Roman"/>
                <w:sz w:val="24"/>
                <w:szCs w:val="24"/>
              </w:rPr>
              <w:lastRenderedPageBreak/>
              <w:t xml:space="preserve">P: </w:t>
            </w:r>
            <w:r w:rsidR="00956489" w:rsidRPr="00C974E5">
              <w:rPr>
                <w:rFonts w:ascii="Times New Roman" w:hAnsi="Times New Roman" w:cs="Times New Roman"/>
                <w:sz w:val="24"/>
                <w:szCs w:val="24"/>
              </w:rPr>
              <w:t>Prevodilačke preobrazbe</w:t>
            </w:r>
            <w:r w:rsidR="00C974E5" w:rsidRPr="00C974E5">
              <w:rPr>
                <w:rFonts w:ascii="Times New Roman" w:hAnsi="Times New Roman" w:cs="Times New Roman"/>
                <w:sz w:val="24"/>
                <w:szCs w:val="24"/>
              </w:rPr>
              <w:t>.</w:t>
            </w:r>
          </w:p>
          <w:p w:rsidR="00175028" w:rsidRPr="00C974E5" w:rsidRDefault="00175028" w:rsidP="00175028">
            <w:pPr>
              <w:pStyle w:val="Heading2"/>
              <w:spacing w:before="0" w:beforeAutospacing="0" w:after="0" w:afterAutospacing="0"/>
              <w:outlineLvl w:val="1"/>
              <w:rPr>
                <w:sz w:val="24"/>
                <w:szCs w:val="24"/>
              </w:rPr>
            </w:pPr>
            <w:r w:rsidRPr="00C974E5">
              <w:rPr>
                <w:rFonts w:eastAsia="MS Gothic"/>
                <w:sz w:val="24"/>
                <w:szCs w:val="24"/>
              </w:rPr>
              <w:t>TJEDAN 12</w:t>
            </w:r>
          </w:p>
          <w:p w:rsidR="004207D9" w:rsidRPr="00C974E5" w:rsidRDefault="00175028" w:rsidP="00956489">
            <w:pPr>
              <w:tabs>
                <w:tab w:val="left" w:pos="1218"/>
              </w:tabs>
              <w:rPr>
                <w:rFonts w:ascii="Times New Roman" w:hAnsi="Times New Roman" w:cs="Times New Roman"/>
                <w:sz w:val="24"/>
                <w:szCs w:val="24"/>
              </w:rPr>
            </w:pPr>
            <w:r w:rsidRPr="00C974E5">
              <w:rPr>
                <w:rFonts w:ascii="Times New Roman" w:hAnsi="Times New Roman" w:cs="Times New Roman"/>
                <w:sz w:val="24"/>
                <w:szCs w:val="24"/>
              </w:rPr>
              <w:t xml:space="preserve">P: </w:t>
            </w:r>
            <w:r w:rsidR="00956489">
              <w:rPr>
                <w:rFonts w:ascii="Times New Roman" w:hAnsi="Times New Roman" w:cs="Times New Roman"/>
                <w:sz w:val="24"/>
                <w:szCs w:val="24"/>
              </w:rPr>
              <w:t>Prevodilačka ekvivalencija</w:t>
            </w:r>
            <w:r w:rsidR="00B94412" w:rsidRPr="00C974E5">
              <w:rPr>
                <w:rFonts w:ascii="Times New Roman" w:hAnsi="Times New Roman" w:cs="Times New Roman"/>
                <w:sz w:val="24"/>
                <w:szCs w:val="24"/>
              </w:rPr>
              <w:t>.</w:t>
            </w:r>
          </w:p>
          <w:p w:rsidR="004207D9" w:rsidRPr="00C974E5" w:rsidRDefault="00175028" w:rsidP="004207D9">
            <w:pPr>
              <w:pStyle w:val="Heading2"/>
              <w:spacing w:before="0" w:beforeAutospacing="0" w:after="0" w:afterAutospacing="0"/>
              <w:outlineLvl w:val="1"/>
              <w:rPr>
                <w:rFonts w:eastAsia="MS Gothic"/>
                <w:sz w:val="24"/>
                <w:szCs w:val="24"/>
              </w:rPr>
            </w:pPr>
            <w:r w:rsidRPr="00C974E5">
              <w:rPr>
                <w:rFonts w:eastAsia="MS Gothic"/>
                <w:sz w:val="24"/>
                <w:szCs w:val="24"/>
              </w:rPr>
              <w:t>TJEDAN 13</w:t>
            </w:r>
          </w:p>
          <w:p w:rsidR="004207D9" w:rsidRPr="00B94412" w:rsidRDefault="00175028" w:rsidP="00B94412">
            <w:pPr>
              <w:tabs>
                <w:tab w:val="left" w:pos="1218"/>
              </w:tabs>
              <w:spacing w:before="20" w:after="20"/>
              <w:rPr>
                <w:rFonts w:ascii="Times New Roman" w:hAnsi="Times New Roman" w:cs="Times New Roman"/>
                <w:sz w:val="24"/>
                <w:szCs w:val="24"/>
              </w:rPr>
            </w:pPr>
            <w:r w:rsidRPr="00C974E5">
              <w:rPr>
                <w:rFonts w:ascii="Times New Roman" w:hAnsi="Times New Roman" w:cs="Times New Roman"/>
                <w:b/>
                <w:sz w:val="24"/>
                <w:szCs w:val="24"/>
              </w:rPr>
              <w:t xml:space="preserve">P: </w:t>
            </w:r>
            <w:r w:rsidR="00612FF5" w:rsidRPr="00C974E5">
              <w:rPr>
                <w:rFonts w:ascii="Times New Roman" w:hAnsi="Times New Roman" w:cs="Times New Roman"/>
                <w:sz w:val="24"/>
                <w:szCs w:val="24"/>
              </w:rPr>
              <w:t xml:space="preserve">Međukulturna komunikacija. </w:t>
            </w:r>
          </w:p>
          <w:p w:rsidR="00175028" w:rsidRPr="00C974E5" w:rsidRDefault="00175028" w:rsidP="00175028">
            <w:pPr>
              <w:pStyle w:val="Heading2"/>
              <w:spacing w:before="0" w:beforeAutospacing="0" w:after="0" w:afterAutospacing="0"/>
              <w:outlineLvl w:val="1"/>
              <w:rPr>
                <w:sz w:val="24"/>
                <w:szCs w:val="24"/>
              </w:rPr>
            </w:pPr>
            <w:r w:rsidRPr="00C974E5">
              <w:rPr>
                <w:rFonts w:eastAsia="MS Gothic"/>
                <w:sz w:val="24"/>
                <w:szCs w:val="24"/>
              </w:rPr>
              <w:t>TJEDAN 14</w:t>
            </w:r>
          </w:p>
          <w:p w:rsidR="00956489" w:rsidRPr="00B94412" w:rsidRDefault="00175028" w:rsidP="00956489">
            <w:pPr>
              <w:tabs>
                <w:tab w:val="left" w:pos="1218"/>
              </w:tabs>
              <w:spacing w:before="20" w:after="20"/>
              <w:rPr>
                <w:rFonts w:ascii="Times New Roman" w:hAnsi="Times New Roman" w:cs="Times New Roman"/>
                <w:sz w:val="24"/>
                <w:szCs w:val="24"/>
              </w:rPr>
            </w:pPr>
            <w:r w:rsidRPr="00C974E5">
              <w:rPr>
                <w:rFonts w:ascii="Times New Roman" w:hAnsi="Times New Roman" w:cs="Times New Roman"/>
                <w:sz w:val="24"/>
                <w:szCs w:val="24"/>
              </w:rPr>
              <w:t>P:</w:t>
            </w:r>
            <w:r w:rsidR="00612FF5" w:rsidRPr="00C974E5">
              <w:rPr>
                <w:rFonts w:ascii="Times New Roman" w:hAnsi="Times New Roman" w:cs="Times New Roman"/>
                <w:sz w:val="24"/>
                <w:szCs w:val="24"/>
              </w:rPr>
              <w:t xml:space="preserve"> </w:t>
            </w:r>
            <w:r w:rsidR="00956489" w:rsidRPr="00C974E5">
              <w:rPr>
                <w:rFonts w:ascii="Times New Roman" w:hAnsi="Times New Roman" w:cs="Times New Roman"/>
                <w:sz w:val="24"/>
                <w:szCs w:val="24"/>
              </w:rPr>
              <w:t>Prevodilačka etika. Prevodilački bonton.</w:t>
            </w:r>
          </w:p>
          <w:p w:rsidR="00175028" w:rsidRPr="00C974E5" w:rsidRDefault="004207D9" w:rsidP="00175028">
            <w:pPr>
              <w:pStyle w:val="Heading2"/>
              <w:spacing w:before="0" w:beforeAutospacing="0" w:after="0" w:afterAutospacing="0"/>
              <w:outlineLvl w:val="1"/>
              <w:rPr>
                <w:sz w:val="24"/>
                <w:szCs w:val="24"/>
              </w:rPr>
            </w:pPr>
            <w:r w:rsidRPr="00C974E5">
              <w:rPr>
                <w:rFonts w:eastAsia="MS Gothic"/>
                <w:sz w:val="24"/>
                <w:szCs w:val="24"/>
              </w:rPr>
              <w:t>TJEDAN 15</w:t>
            </w:r>
          </w:p>
          <w:p w:rsidR="004207D9" w:rsidRPr="00B94412" w:rsidRDefault="00175028" w:rsidP="00175028">
            <w:pPr>
              <w:tabs>
                <w:tab w:val="left" w:pos="1218"/>
              </w:tabs>
              <w:rPr>
                <w:rFonts w:ascii="Times New Roman" w:hAnsi="Times New Roman" w:cs="Times New Roman"/>
                <w:sz w:val="24"/>
                <w:szCs w:val="24"/>
              </w:rPr>
            </w:pPr>
            <w:r w:rsidRPr="00C974E5">
              <w:rPr>
                <w:rFonts w:ascii="Times New Roman" w:hAnsi="Times New Roman" w:cs="Times New Roman"/>
                <w:sz w:val="24"/>
                <w:szCs w:val="24"/>
              </w:rPr>
              <w:t>P:</w:t>
            </w:r>
            <w:r w:rsidRPr="00C974E5">
              <w:rPr>
                <w:rFonts w:ascii="Times New Roman" w:hAnsi="Times New Roman" w:cs="Times New Roman"/>
                <w:i/>
                <w:sz w:val="24"/>
                <w:szCs w:val="24"/>
              </w:rPr>
              <w:t xml:space="preserve"> </w:t>
            </w:r>
            <w:r w:rsidR="00612FF5" w:rsidRPr="00C974E5">
              <w:rPr>
                <w:rFonts w:ascii="Times New Roman" w:hAnsi="Times New Roman" w:cs="Times New Roman"/>
                <w:sz w:val="24"/>
                <w:szCs w:val="24"/>
              </w:rPr>
              <w:t>Zaključno predavanje. Evaluacija kolegija.</w:t>
            </w:r>
          </w:p>
          <w:p w:rsidR="00B75CEE" w:rsidRPr="007D7679" w:rsidRDefault="00B75CEE" w:rsidP="007D7679">
            <w:pPr>
              <w:rPr>
                <w:rFonts w:ascii="Times New Roman" w:hAnsi="Times New Roman" w:cs="Times New Roman"/>
                <w:sz w:val="20"/>
                <w:szCs w:val="20"/>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9A3E5A" w:rsidRDefault="00196B1F" w:rsidP="00513720">
            <w:pPr>
              <w:pStyle w:val="ListParagraph"/>
              <w:numPr>
                <w:ilvl w:val="0"/>
                <w:numId w:val="6"/>
              </w:numPr>
              <w:tabs>
                <w:tab w:val="left" w:pos="1218"/>
              </w:tabs>
              <w:spacing w:before="20" w:after="20"/>
              <w:rPr>
                <w:rFonts w:ascii="Times New Roman" w:eastAsia="MS Gothic" w:hAnsi="Times New Roman" w:cs="Times New Roman"/>
                <w:sz w:val="20"/>
                <w:szCs w:val="20"/>
              </w:rPr>
            </w:pPr>
            <w:r w:rsidRPr="009A3E5A">
              <w:rPr>
                <w:rFonts w:ascii="Times New Roman" w:eastAsia="MS Gothic" w:hAnsi="Times New Roman" w:cs="Times New Roman"/>
                <w:sz w:val="20"/>
                <w:szCs w:val="20"/>
              </w:rPr>
              <w:t xml:space="preserve">Materijali na </w:t>
            </w:r>
            <w:proofErr w:type="spellStart"/>
            <w:r w:rsidRPr="009A3E5A">
              <w:rPr>
                <w:rFonts w:ascii="Times New Roman" w:eastAsia="MS Gothic" w:hAnsi="Times New Roman" w:cs="Times New Roman"/>
                <w:sz w:val="20"/>
                <w:szCs w:val="20"/>
              </w:rPr>
              <w:t>Merlinu</w:t>
            </w:r>
            <w:proofErr w:type="spellEnd"/>
            <w:r w:rsidRPr="009A3E5A">
              <w:rPr>
                <w:rFonts w:ascii="Times New Roman" w:eastAsia="MS Gothic" w:hAnsi="Times New Roman" w:cs="Times New Roman"/>
                <w:sz w:val="20"/>
                <w:szCs w:val="20"/>
              </w:rPr>
              <w:t>.</w:t>
            </w:r>
          </w:p>
          <w:p w:rsidR="00513720" w:rsidRPr="00727AF5" w:rsidRDefault="00513720" w:rsidP="00513720">
            <w:pPr>
              <w:pStyle w:val="ListParagraph"/>
              <w:numPr>
                <w:ilvl w:val="0"/>
                <w:numId w:val="6"/>
              </w:numPr>
              <w:tabs>
                <w:tab w:val="left" w:pos="1218"/>
              </w:tabs>
              <w:spacing w:before="20" w:after="20"/>
              <w:rPr>
                <w:rFonts w:ascii="Times New Roman" w:eastAsia="MS Gothic" w:hAnsi="Times New Roman" w:cs="Times New Roman"/>
                <w:sz w:val="20"/>
                <w:szCs w:val="20"/>
              </w:rPr>
            </w:pPr>
            <w:r w:rsidRPr="009A3E5A">
              <w:rPr>
                <w:rFonts w:ascii="Times New Roman" w:hAnsi="Times New Roman" w:cs="Times New Roman"/>
                <w:sz w:val="20"/>
                <w:szCs w:val="20"/>
                <w:lang w:val="ru-RU"/>
              </w:rPr>
              <w:t>Комиссаров</w:t>
            </w:r>
            <w:r w:rsidRPr="009A3E5A">
              <w:rPr>
                <w:rFonts w:ascii="Times New Roman" w:hAnsi="Times New Roman" w:cs="Times New Roman"/>
                <w:sz w:val="20"/>
                <w:szCs w:val="20"/>
              </w:rPr>
              <w:t xml:space="preserve"> </w:t>
            </w:r>
            <w:r w:rsidRPr="009A3E5A">
              <w:rPr>
                <w:rFonts w:ascii="Times New Roman" w:hAnsi="Times New Roman" w:cs="Times New Roman"/>
                <w:sz w:val="20"/>
                <w:szCs w:val="20"/>
                <w:lang w:val="ru-RU"/>
              </w:rPr>
              <w:t>В</w:t>
            </w:r>
            <w:r w:rsidRPr="009A3E5A">
              <w:rPr>
                <w:rFonts w:ascii="Times New Roman" w:hAnsi="Times New Roman" w:cs="Times New Roman"/>
                <w:sz w:val="20"/>
                <w:szCs w:val="20"/>
              </w:rPr>
              <w:t>.</w:t>
            </w:r>
            <w:r w:rsidRPr="009A3E5A">
              <w:rPr>
                <w:rFonts w:ascii="Times New Roman" w:hAnsi="Times New Roman" w:cs="Times New Roman"/>
                <w:sz w:val="20"/>
                <w:szCs w:val="20"/>
                <w:lang w:val="ru-RU"/>
              </w:rPr>
              <w:t>Н</w:t>
            </w:r>
            <w:r w:rsidRPr="009A3E5A">
              <w:rPr>
                <w:rFonts w:ascii="Times New Roman" w:hAnsi="Times New Roman" w:cs="Times New Roman"/>
                <w:sz w:val="20"/>
                <w:szCs w:val="20"/>
              </w:rPr>
              <w:t xml:space="preserve">. </w:t>
            </w:r>
            <w:r w:rsidRPr="009A3E5A">
              <w:rPr>
                <w:rFonts w:ascii="Times New Roman" w:hAnsi="Times New Roman" w:cs="Times New Roman"/>
                <w:i/>
                <w:iCs/>
                <w:sz w:val="20"/>
                <w:szCs w:val="20"/>
                <w:lang w:val="ru-RU"/>
              </w:rPr>
              <w:t>Теория</w:t>
            </w:r>
            <w:r w:rsidRPr="009A3E5A">
              <w:rPr>
                <w:rFonts w:ascii="Times New Roman" w:hAnsi="Times New Roman" w:cs="Times New Roman"/>
                <w:i/>
                <w:iCs/>
                <w:sz w:val="20"/>
                <w:szCs w:val="20"/>
              </w:rPr>
              <w:t xml:space="preserve"> </w:t>
            </w:r>
            <w:r w:rsidRPr="009A3E5A">
              <w:rPr>
                <w:rFonts w:ascii="Times New Roman" w:hAnsi="Times New Roman" w:cs="Times New Roman"/>
                <w:i/>
                <w:iCs/>
                <w:sz w:val="20"/>
                <w:szCs w:val="20"/>
                <w:lang w:val="ru-RU"/>
              </w:rPr>
              <w:t>перевода</w:t>
            </w:r>
            <w:r w:rsidRPr="009A3E5A">
              <w:rPr>
                <w:rFonts w:ascii="Times New Roman" w:hAnsi="Times New Roman" w:cs="Times New Roman"/>
                <w:i/>
                <w:iCs/>
                <w:sz w:val="20"/>
                <w:szCs w:val="20"/>
              </w:rPr>
              <w:t xml:space="preserve"> (</w:t>
            </w:r>
            <w:r w:rsidRPr="009A3E5A">
              <w:rPr>
                <w:rFonts w:ascii="Times New Roman" w:hAnsi="Times New Roman" w:cs="Times New Roman"/>
                <w:i/>
                <w:iCs/>
                <w:sz w:val="20"/>
                <w:szCs w:val="20"/>
                <w:lang w:val="ru-RU"/>
              </w:rPr>
              <w:t>лингвистические</w:t>
            </w:r>
            <w:r w:rsidRPr="009A3E5A">
              <w:rPr>
                <w:rFonts w:ascii="Times New Roman" w:hAnsi="Times New Roman" w:cs="Times New Roman"/>
                <w:i/>
                <w:iCs/>
                <w:sz w:val="20"/>
                <w:szCs w:val="20"/>
              </w:rPr>
              <w:t xml:space="preserve"> </w:t>
            </w:r>
            <w:r w:rsidRPr="009A3E5A">
              <w:rPr>
                <w:rFonts w:ascii="Times New Roman" w:hAnsi="Times New Roman" w:cs="Times New Roman"/>
                <w:i/>
                <w:iCs/>
                <w:sz w:val="20"/>
                <w:szCs w:val="20"/>
                <w:lang w:val="ru-RU"/>
              </w:rPr>
              <w:t>аспекты</w:t>
            </w:r>
            <w:r w:rsidRPr="009A3E5A">
              <w:rPr>
                <w:rFonts w:ascii="Times New Roman" w:hAnsi="Times New Roman" w:cs="Times New Roman"/>
                <w:i/>
                <w:iCs/>
                <w:sz w:val="20"/>
                <w:szCs w:val="20"/>
              </w:rPr>
              <w:t>)</w:t>
            </w:r>
            <w:r w:rsidRPr="009A3E5A">
              <w:rPr>
                <w:rFonts w:ascii="Times New Roman" w:hAnsi="Times New Roman" w:cs="Times New Roman"/>
                <w:sz w:val="20"/>
                <w:szCs w:val="20"/>
              </w:rPr>
              <w:t xml:space="preserve">. </w:t>
            </w:r>
            <w:r w:rsidRPr="009A3E5A">
              <w:rPr>
                <w:rFonts w:ascii="Times New Roman" w:hAnsi="Times New Roman" w:cs="Times New Roman"/>
                <w:sz w:val="20"/>
                <w:szCs w:val="20"/>
                <w:lang w:val="ru-RU"/>
              </w:rPr>
              <w:t xml:space="preserve">Москва: Высшая школа, 1990. </w:t>
            </w:r>
            <w:r w:rsidRPr="009A3E5A">
              <w:rPr>
                <w:rFonts w:ascii="Times New Roman" w:hAnsi="Times New Roman" w:cs="Times New Roman"/>
                <w:sz w:val="20"/>
                <w:szCs w:val="20"/>
              </w:rPr>
              <w:t xml:space="preserve"> (https://studfile.net/preview/2063337/)</w:t>
            </w:r>
          </w:p>
          <w:p w:rsidR="00727AF5" w:rsidRPr="004A61D1" w:rsidRDefault="00B23CCF" w:rsidP="00B23CCF">
            <w:pPr>
              <w:pStyle w:val="ListParagraph"/>
              <w:numPr>
                <w:ilvl w:val="0"/>
                <w:numId w:val="6"/>
              </w:numPr>
              <w:tabs>
                <w:tab w:val="left" w:pos="1218"/>
              </w:tabs>
              <w:spacing w:before="20" w:after="20"/>
              <w:rPr>
                <w:rFonts w:ascii="Times New Roman" w:eastAsia="MS Gothic" w:hAnsi="Times New Roman" w:cs="Times New Roman"/>
                <w:sz w:val="20"/>
                <w:szCs w:val="20"/>
              </w:rPr>
            </w:pPr>
            <w:r w:rsidRPr="004A61D1">
              <w:rPr>
                <w:rFonts w:ascii="Times New Roman" w:eastAsia="MS Gothic" w:hAnsi="Times New Roman" w:cs="Times New Roman"/>
                <w:sz w:val="20"/>
                <w:szCs w:val="20"/>
              </w:rPr>
              <w:t xml:space="preserve">Н. К. </w:t>
            </w:r>
            <w:proofErr w:type="spellStart"/>
            <w:r w:rsidRPr="004A61D1">
              <w:rPr>
                <w:rFonts w:ascii="Times New Roman" w:eastAsia="MS Gothic" w:hAnsi="Times New Roman" w:cs="Times New Roman"/>
                <w:sz w:val="20"/>
                <w:szCs w:val="20"/>
              </w:rPr>
              <w:t>Гарбовский</w:t>
            </w:r>
            <w:proofErr w:type="spellEnd"/>
            <w:r w:rsidRPr="004A61D1">
              <w:rPr>
                <w:rFonts w:ascii="Times New Roman" w:eastAsia="MS Gothic" w:hAnsi="Times New Roman" w:cs="Times New Roman"/>
                <w:sz w:val="20"/>
                <w:szCs w:val="20"/>
              </w:rPr>
              <w:t xml:space="preserve"> </w:t>
            </w:r>
            <w:proofErr w:type="spellStart"/>
            <w:r w:rsidRPr="004A61D1">
              <w:rPr>
                <w:rFonts w:ascii="Times New Roman" w:eastAsia="MS Gothic" w:hAnsi="Times New Roman" w:cs="Times New Roman"/>
                <w:sz w:val="20"/>
                <w:szCs w:val="20"/>
              </w:rPr>
              <w:t>Лекция</w:t>
            </w:r>
            <w:proofErr w:type="spellEnd"/>
            <w:r w:rsidR="004A61D1">
              <w:rPr>
                <w:rFonts w:ascii="Times New Roman" w:eastAsia="MS Gothic" w:hAnsi="Times New Roman" w:cs="Times New Roman"/>
                <w:sz w:val="20"/>
                <w:szCs w:val="20"/>
              </w:rPr>
              <w:t xml:space="preserve"> (2017)</w:t>
            </w:r>
            <w:r w:rsidRPr="004A61D1">
              <w:rPr>
                <w:rFonts w:ascii="Times New Roman" w:eastAsia="MS Gothic" w:hAnsi="Times New Roman" w:cs="Times New Roman"/>
                <w:sz w:val="20"/>
                <w:szCs w:val="20"/>
              </w:rPr>
              <w:t xml:space="preserve"> 7. </w:t>
            </w:r>
            <w:proofErr w:type="spellStart"/>
            <w:r w:rsidRPr="004A61D1">
              <w:rPr>
                <w:rFonts w:ascii="Times New Roman" w:eastAsia="MS Gothic" w:hAnsi="Times New Roman" w:cs="Times New Roman"/>
                <w:sz w:val="20"/>
                <w:szCs w:val="20"/>
              </w:rPr>
              <w:t>Теория</w:t>
            </w:r>
            <w:proofErr w:type="spellEnd"/>
            <w:r w:rsidRPr="004A61D1">
              <w:rPr>
                <w:rFonts w:ascii="Times New Roman" w:eastAsia="MS Gothic" w:hAnsi="Times New Roman" w:cs="Times New Roman"/>
                <w:sz w:val="20"/>
                <w:szCs w:val="20"/>
              </w:rPr>
              <w:t xml:space="preserve"> и </w:t>
            </w:r>
            <w:proofErr w:type="spellStart"/>
            <w:r w:rsidRPr="004A61D1">
              <w:rPr>
                <w:rFonts w:ascii="Times New Roman" w:eastAsia="MS Gothic" w:hAnsi="Times New Roman" w:cs="Times New Roman"/>
                <w:sz w:val="20"/>
                <w:szCs w:val="20"/>
              </w:rPr>
              <w:t>методология</w:t>
            </w:r>
            <w:proofErr w:type="spellEnd"/>
            <w:r w:rsidRPr="004A61D1">
              <w:rPr>
                <w:rFonts w:ascii="Times New Roman" w:eastAsia="MS Gothic" w:hAnsi="Times New Roman" w:cs="Times New Roman"/>
                <w:sz w:val="20"/>
                <w:szCs w:val="20"/>
              </w:rPr>
              <w:t xml:space="preserve"> </w:t>
            </w:r>
            <w:proofErr w:type="spellStart"/>
            <w:r w:rsidRPr="004A61D1">
              <w:rPr>
                <w:rFonts w:ascii="Times New Roman" w:eastAsia="MS Gothic" w:hAnsi="Times New Roman" w:cs="Times New Roman"/>
                <w:sz w:val="20"/>
                <w:szCs w:val="20"/>
              </w:rPr>
              <w:t>устного</w:t>
            </w:r>
            <w:proofErr w:type="spellEnd"/>
            <w:r w:rsidRPr="004A61D1">
              <w:rPr>
                <w:rFonts w:ascii="Times New Roman" w:eastAsia="MS Gothic" w:hAnsi="Times New Roman" w:cs="Times New Roman"/>
                <w:sz w:val="20"/>
                <w:szCs w:val="20"/>
              </w:rPr>
              <w:t xml:space="preserve"> </w:t>
            </w:r>
            <w:proofErr w:type="spellStart"/>
            <w:r w:rsidRPr="004A61D1">
              <w:rPr>
                <w:rFonts w:ascii="Times New Roman" w:eastAsia="MS Gothic" w:hAnsi="Times New Roman" w:cs="Times New Roman"/>
                <w:sz w:val="20"/>
                <w:szCs w:val="20"/>
              </w:rPr>
              <w:t>перевода</w:t>
            </w:r>
            <w:proofErr w:type="spellEnd"/>
            <w:r w:rsidRPr="004A61D1">
              <w:rPr>
                <w:rFonts w:ascii="Times New Roman" w:eastAsia="MS Gothic" w:hAnsi="Times New Roman" w:cs="Times New Roman"/>
                <w:sz w:val="20"/>
                <w:szCs w:val="20"/>
              </w:rPr>
              <w:t xml:space="preserve">: </w:t>
            </w:r>
            <w:proofErr w:type="spellStart"/>
            <w:r w:rsidRPr="004A61D1">
              <w:rPr>
                <w:rFonts w:ascii="Times New Roman" w:eastAsia="MS Gothic" w:hAnsi="Times New Roman" w:cs="Times New Roman"/>
                <w:sz w:val="20"/>
                <w:szCs w:val="20"/>
              </w:rPr>
              <w:t>традиции</w:t>
            </w:r>
            <w:proofErr w:type="spellEnd"/>
            <w:r w:rsidRPr="004A61D1">
              <w:rPr>
                <w:rFonts w:ascii="Times New Roman" w:eastAsia="MS Gothic" w:hAnsi="Times New Roman" w:cs="Times New Roman"/>
                <w:sz w:val="20"/>
                <w:szCs w:val="20"/>
              </w:rPr>
              <w:t xml:space="preserve"> </w:t>
            </w:r>
            <w:proofErr w:type="spellStart"/>
            <w:r w:rsidRPr="004A61D1">
              <w:rPr>
                <w:rFonts w:ascii="Times New Roman" w:eastAsia="MS Gothic" w:hAnsi="Times New Roman" w:cs="Times New Roman"/>
                <w:sz w:val="20"/>
                <w:szCs w:val="20"/>
              </w:rPr>
              <w:t>отечественной</w:t>
            </w:r>
            <w:proofErr w:type="spellEnd"/>
            <w:r w:rsidRPr="004A61D1">
              <w:rPr>
                <w:rFonts w:ascii="Times New Roman" w:eastAsia="MS Gothic" w:hAnsi="Times New Roman" w:cs="Times New Roman"/>
                <w:sz w:val="20"/>
                <w:szCs w:val="20"/>
              </w:rPr>
              <w:t xml:space="preserve"> </w:t>
            </w:r>
            <w:proofErr w:type="spellStart"/>
            <w:r w:rsidRPr="004A61D1">
              <w:rPr>
                <w:rFonts w:ascii="Times New Roman" w:eastAsia="MS Gothic" w:hAnsi="Times New Roman" w:cs="Times New Roman"/>
                <w:sz w:val="20"/>
                <w:szCs w:val="20"/>
              </w:rPr>
              <w:t>школы</w:t>
            </w:r>
            <w:proofErr w:type="spellEnd"/>
            <w:r w:rsidRPr="004A61D1">
              <w:rPr>
                <w:rFonts w:ascii="Times New Roman" w:eastAsia="MS Gothic" w:hAnsi="Times New Roman" w:cs="Times New Roman"/>
                <w:sz w:val="20"/>
                <w:szCs w:val="20"/>
              </w:rPr>
              <w:t>.</w:t>
            </w:r>
            <w:r w:rsidRPr="004A61D1">
              <w:rPr>
                <w:rFonts w:ascii="Times New Roman" w:eastAsia="MS Gothic" w:hAnsi="Times New Roman" w:cs="Times New Roman"/>
                <w:sz w:val="20"/>
                <w:szCs w:val="20"/>
                <w:lang w:val="bs-Cyrl-BA"/>
              </w:rPr>
              <w:t xml:space="preserve"> (</w:t>
            </w:r>
            <w:r w:rsidRPr="004A61D1">
              <w:rPr>
                <w:rFonts w:ascii="Times New Roman" w:eastAsia="MS Gothic" w:hAnsi="Times New Roman" w:cs="Times New Roman"/>
                <w:sz w:val="16"/>
                <w:szCs w:val="16"/>
                <w:lang w:val="bs-Cyrl-BA"/>
              </w:rPr>
              <w:t>https://medium.com/%D0%BB%D0%B5%D0%BA%D1%86%D0%B8%D0%B8/%D0%BD-%D0%BA-%D0%B3%D0%B0%D1%80%D0%B1%D0%BE%D0%B2%D1%81%D0%BA%D0%B8%D0%B9-%D0%BB%D0%B5%D0%BA%D1%86%D0%B8%D1%8F-7-%D1%82%D0%B5%D0%BE%D1%80%D0%B8%D1%8F-%D0%B8-%D0%BC%D0%B5%D1%82%D0%BE%D0%B4%D0%BE%D0%BB%D0%BE%D0%B3%D0%B8%D1%8F-%D1%83%D1%81%D1%82%D0%BD%D0%BE%D0%B3%D0%BE-%D0%BF%D0%B5%D1%80%D0%B5%D0%B2%D0%BE%D0%B4%D0%B0-%D1%82%D1%80%D0%B0%D0%B4%D0%B8%D1%86%D0%B8%D0%B8-%D0%BE%D1%82%D0%B5%D1%87%D0%B5%D1%81%D1%82%D0%B2%D0%B5%D0%BD%D0%BD%D0%BE%D0%B9-%D1%88%D0%BA%D0%BE%D0%BB%D1%8B-be222f210547</w:t>
            </w:r>
            <w:r w:rsidRPr="004A61D1">
              <w:rPr>
                <w:rFonts w:ascii="Times New Roman" w:eastAsia="MS Gothic" w:hAnsi="Times New Roman" w:cs="Times New Roman"/>
                <w:sz w:val="20"/>
                <w:szCs w:val="20"/>
                <w:lang w:val="bs-Cyrl-BA"/>
              </w:rPr>
              <w:t>)</w:t>
            </w:r>
          </w:p>
          <w:p w:rsidR="004A61D1" w:rsidRPr="00A81DD8" w:rsidRDefault="004A61D1" w:rsidP="004A61D1">
            <w:pPr>
              <w:pStyle w:val="ListParagraph"/>
              <w:numPr>
                <w:ilvl w:val="0"/>
                <w:numId w:val="6"/>
              </w:numPr>
              <w:tabs>
                <w:tab w:val="left" w:pos="1218"/>
              </w:tabs>
              <w:spacing w:before="20" w:after="20"/>
              <w:rPr>
                <w:rFonts w:ascii="Times New Roman" w:eastAsia="MS Gothic" w:hAnsi="Times New Roman" w:cs="Times New Roman"/>
                <w:sz w:val="24"/>
                <w:szCs w:val="24"/>
              </w:rPr>
            </w:pPr>
            <w:r>
              <w:rPr>
                <w:rFonts w:ascii="Times New Roman" w:hAnsi="Times New Roman" w:cs="Times New Roman"/>
                <w:sz w:val="20"/>
                <w:szCs w:val="20"/>
              </w:rPr>
              <w:t xml:space="preserve">Н. К. </w:t>
            </w:r>
            <w:proofErr w:type="spellStart"/>
            <w:r>
              <w:rPr>
                <w:rFonts w:ascii="Times New Roman" w:hAnsi="Times New Roman" w:cs="Times New Roman"/>
                <w:sz w:val="20"/>
                <w:szCs w:val="20"/>
              </w:rPr>
              <w:t>Гарбовский</w:t>
            </w:r>
            <w:proofErr w:type="spellEnd"/>
            <w:r>
              <w:rPr>
                <w:rFonts w:ascii="Times New Roman" w:hAnsi="Times New Roman" w:cs="Times New Roman"/>
                <w:sz w:val="20"/>
                <w:szCs w:val="20"/>
              </w:rPr>
              <w:t xml:space="preserve"> (2018)</w:t>
            </w:r>
            <w:r w:rsidRPr="004A61D1">
              <w:rPr>
                <w:rFonts w:ascii="Times New Roman" w:hAnsi="Times New Roman" w:cs="Times New Roman"/>
                <w:sz w:val="20"/>
                <w:szCs w:val="20"/>
              </w:rPr>
              <w:t xml:space="preserve"> </w:t>
            </w:r>
            <w:proofErr w:type="spellStart"/>
            <w:r w:rsidRPr="004A61D1">
              <w:rPr>
                <w:rFonts w:ascii="Times New Roman" w:hAnsi="Times New Roman" w:cs="Times New Roman"/>
                <w:sz w:val="20"/>
                <w:szCs w:val="20"/>
              </w:rPr>
              <w:t>Лекция</w:t>
            </w:r>
            <w:proofErr w:type="spellEnd"/>
            <w:r w:rsidRPr="004A61D1">
              <w:rPr>
                <w:rFonts w:ascii="Times New Roman" w:hAnsi="Times New Roman" w:cs="Times New Roman"/>
                <w:sz w:val="20"/>
                <w:szCs w:val="20"/>
              </w:rPr>
              <w:t xml:space="preserve"> 6. </w:t>
            </w:r>
            <w:proofErr w:type="spellStart"/>
            <w:r w:rsidRPr="004A61D1">
              <w:rPr>
                <w:rFonts w:ascii="Times New Roman" w:hAnsi="Times New Roman" w:cs="Times New Roman"/>
                <w:sz w:val="20"/>
                <w:szCs w:val="20"/>
              </w:rPr>
              <w:t>Становление</w:t>
            </w:r>
            <w:proofErr w:type="spellEnd"/>
            <w:r w:rsidRPr="004A61D1">
              <w:rPr>
                <w:rFonts w:ascii="Times New Roman" w:hAnsi="Times New Roman" w:cs="Times New Roman"/>
                <w:sz w:val="20"/>
                <w:szCs w:val="20"/>
              </w:rPr>
              <w:t xml:space="preserve"> </w:t>
            </w:r>
            <w:proofErr w:type="spellStart"/>
            <w:r w:rsidRPr="004A61D1">
              <w:rPr>
                <w:rFonts w:ascii="Times New Roman" w:hAnsi="Times New Roman" w:cs="Times New Roman"/>
                <w:sz w:val="20"/>
                <w:szCs w:val="20"/>
              </w:rPr>
              <w:t>современной</w:t>
            </w:r>
            <w:proofErr w:type="spellEnd"/>
            <w:r w:rsidRPr="004A61D1">
              <w:rPr>
                <w:rFonts w:ascii="Times New Roman" w:hAnsi="Times New Roman" w:cs="Times New Roman"/>
                <w:sz w:val="20"/>
                <w:szCs w:val="20"/>
              </w:rPr>
              <w:t xml:space="preserve"> </w:t>
            </w:r>
            <w:proofErr w:type="spellStart"/>
            <w:r w:rsidRPr="004A61D1">
              <w:rPr>
                <w:rFonts w:ascii="Times New Roman" w:hAnsi="Times New Roman" w:cs="Times New Roman"/>
                <w:sz w:val="20"/>
                <w:szCs w:val="20"/>
              </w:rPr>
              <w:t>теории</w:t>
            </w:r>
            <w:proofErr w:type="spellEnd"/>
            <w:r w:rsidRPr="004A61D1">
              <w:rPr>
                <w:rFonts w:ascii="Times New Roman" w:hAnsi="Times New Roman" w:cs="Times New Roman"/>
                <w:sz w:val="20"/>
                <w:szCs w:val="20"/>
              </w:rPr>
              <w:t xml:space="preserve"> </w:t>
            </w:r>
            <w:proofErr w:type="spellStart"/>
            <w:r w:rsidRPr="004A61D1">
              <w:rPr>
                <w:rFonts w:ascii="Times New Roman" w:hAnsi="Times New Roman" w:cs="Times New Roman"/>
                <w:sz w:val="20"/>
                <w:szCs w:val="20"/>
              </w:rPr>
              <w:t>перевода</w:t>
            </w:r>
            <w:proofErr w:type="spellEnd"/>
            <w:r w:rsidRPr="004A61D1">
              <w:rPr>
                <w:rFonts w:ascii="Times New Roman" w:hAnsi="Times New Roman" w:cs="Times New Roman"/>
                <w:sz w:val="20"/>
                <w:szCs w:val="20"/>
              </w:rPr>
              <w:t xml:space="preserve">. </w:t>
            </w:r>
            <w:proofErr w:type="spellStart"/>
            <w:r w:rsidRPr="004A61D1">
              <w:rPr>
                <w:rFonts w:ascii="Times New Roman" w:hAnsi="Times New Roman" w:cs="Times New Roman"/>
                <w:sz w:val="20"/>
                <w:szCs w:val="20"/>
              </w:rPr>
              <w:t>теория</w:t>
            </w:r>
            <w:proofErr w:type="spellEnd"/>
            <w:r w:rsidRPr="004A61D1">
              <w:rPr>
                <w:rFonts w:ascii="Times New Roman" w:hAnsi="Times New Roman" w:cs="Times New Roman"/>
                <w:sz w:val="20"/>
                <w:szCs w:val="20"/>
              </w:rPr>
              <w:t xml:space="preserve"> </w:t>
            </w:r>
            <w:proofErr w:type="spellStart"/>
            <w:r w:rsidRPr="004A61D1">
              <w:rPr>
                <w:rFonts w:ascii="Times New Roman" w:hAnsi="Times New Roman" w:cs="Times New Roman"/>
                <w:sz w:val="20"/>
                <w:szCs w:val="20"/>
              </w:rPr>
              <w:t>перевода</w:t>
            </w:r>
            <w:proofErr w:type="spellEnd"/>
            <w:r w:rsidRPr="004A61D1">
              <w:rPr>
                <w:rFonts w:ascii="Times New Roman" w:hAnsi="Times New Roman" w:cs="Times New Roman"/>
                <w:sz w:val="20"/>
                <w:szCs w:val="20"/>
              </w:rPr>
              <w:t xml:space="preserve"> в </w:t>
            </w:r>
            <w:proofErr w:type="spellStart"/>
            <w:r w:rsidRPr="004A61D1">
              <w:rPr>
                <w:rFonts w:ascii="Times New Roman" w:hAnsi="Times New Roman" w:cs="Times New Roman"/>
                <w:sz w:val="20"/>
                <w:szCs w:val="20"/>
              </w:rPr>
              <w:t>кругу</w:t>
            </w:r>
            <w:proofErr w:type="spellEnd"/>
            <w:r w:rsidRPr="004A61D1">
              <w:rPr>
                <w:rFonts w:ascii="Times New Roman" w:hAnsi="Times New Roman" w:cs="Times New Roman"/>
                <w:sz w:val="20"/>
                <w:szCs w:val="20"/>
              </w:rPr>
              <w:t xml:space="preserve"> </w:t>
            </w:r>
            <w:proofErr w:type="spellStart"/>
            <w:r w:rsidRPr="004A61D1">
              <w:rPr>
                <w:rFonts w:ascii="Times New Roman" w:hAnsi="Times New Roman" w:cs="Times New Roman"/>
                <w:sz w:val="20"/>
                <w:szCs w:val="20"/>
              </w:rPr>
              <w:t>других</w:t>
            </w:r>
            <w:proofErr w:type="spellEnd"/>
            <w:r w:rsidRPr="004A61D1">
              <w:rPr>
                <w:rFonts w:ascii="Times New Roman" w:hAnsi="Times New Roman" w:cs="Times New Roman"/>
                <w:sz w:val="20"/>
                <w:szCs w:val="20"/>
              </w:rPr>
              <w:t xml:space="preserve"> </w:t>
            </w:r>
            <w:proofErr w:type="spellStart"/>
            <w:r w:rsidRPr="004A61D1">
              <w:rPr>
                <w:rFonts w:ascii="Times New Roman" w:hAnsi="Times New Roman" w:cs="Times New Roman"/>
                <w:sz w:val="20"/>
                <w:szCs w:val="20"/>
              </w:rPr>
              <w:t>научных</w:t>
            </w:r>
            <w:proofErr w:type="spellEnd"/>
            <w:r w:rsidRPr="004A61D1">
              <w:rPr>
                <w:rFonts w:ascii="Times New Roman" w:hAnsi="Times New Roman" w:cs="Times New Roman"/>
                <w:sz w:val="20"/>
                <w:szCs w:val="20"/>
              </w:rPr>
              <w:t xml:space="preserve"> </w:t>
            </w:r>
            <w:proofErr w:type="spellStart"/>
            <w:r w:rsidRPr="004A61D1">
              <w:rPr>
                <w:rFonts w:ascii="Times New Roman" w:hAnsi="Times New Roman" w:cs="Times New Roman"/>
                <w:sz w:val="20"/>
                <w:szCs w:val="20"/>
              </w:rPr>
              <w:t>дисциплин</w:t>
            </w:r>
            <w:proofErr w:type="spellEnd"/>
            <w:r w:rsidRPr="004A61D1">
              <w:rPr>
                <w:rFonts w:ascii="Times New Roman" w:hAnsi="Times New Roman" w:cs="Times New Roman"/>
                <w:sz w:val="20"/>
                <w:szCs w:val="20"/>
              </w:rPr>
              <w:t xml:space="preserve"> (https://medium.com/%D0%BB%D0%B5%D0%BA%D1%86%D0%B8%D0%B8/%D0%BD-%D0%BA-%D0%B3%D0%B0%D1%80%D0%B1%D0%BE%D0%B2%D1%81%D0%BA%D0%B8%D0%B9-%D0%BB%D0%B5%D0%BA%D1%86%D0%B8%D1%8F-6-37cd73597b40)</w:t>
            </w:r>
          </w:p>
          <w:p w:rsidR="00374D68" w:rsidRPr="00BE4FC0" w:rsidRDefault="00A81DD8" w:rsidP="00374D68">
            <w:pPr>
              <w:pStyle w:val="HTMLPreformatted"/>
              <w:numPr>
                <w:ilvl w:val="0"/>
                <w:numId w:val="6"/>
              </w:numPr>
              <w:rPr>
                <w:rFonts w:ascii="Times New Roman" w:hAnsi="Times New Roman" w:cs="Times New Roman"/>
                <w:lang w:val="ru-RU"/>
              </w:rPr>
            </w:pPr>
            <w:r w:rsidRPr="00D714E0">
              <w:rPr>
                <w:rFonts w:ascii="Times New Roman" w:hAnsi="Times New Roman" w:cs="Times New Roman"/>
              </w:rPr>
              <w:t xml:space="preserve">О. А. </w:t>
            </w:r>
            <w:proofErr w:type="spellStart"/>
            <w:r w:rsidRPr="00D714E0">
              <w:rPr>
                <w:rFonts w:ascii="Times New Roman" w:hAnsi="Times New Roman" w:cs="Times New Roman"/>
              </w:rPr>
              <w:t>Тимакин</w:t>
            </w:r>
            <w:proofErr w:type="spellEnd"/>
            <w:r w:rsidRPr="00D714E0">
              <w:rPr>
                <w:rFonts w:ascii="Times New Roman" w:hAnsi="Times New Roman" w:cs="Times New Roman"/>
                <w:lang w:val="ru-RU"/>
              </w:rPr>
              <w:t xml:space="preserve"> </w:t>
            </w:r>
            <w:r w:rsidR="00D714E0">
              <w:rPr>
                <w:rFonts w:ascii="Times New Roman" w:hAnsi="Times New Roman" w:cs="Times New Roman"/>
                <w:lang w:val="ru-RU"/>
              </w:rPr>
              <w:t xml:space="preserve">(2007) </w:t>
            </w:r>
            <w:proofErr w:type="spellStart"/>
            <w:r w:rsidRPr="00D714E0">
              <w:rPr>
                <w:rFonts w:ascii="Times New Roman" w:hAnsi="Times New Roman" w:cs="Times New Roman"/>
              </w:rPr>
              <w:t>К</w:t>
            </w:r>
            <w:r w:rsidR="00D714E0" w:rsidRPr="00D714E0">
              <w:rPr>
                <w:rFonts w:ascii="Times New Roman" w:hAnsi="Times New Roman" w:cs="Times New Roman"/>
              </w:rPr>
              <w:t>урс</w:t>
            </w:r>
            <w:proofErr w:type="spellEnd"/>
            <w:r w:rsidR="00D714E0" w:rsidRPr="00D714E0">
              <w:rPr>
                <w:rFonts w:ascii="Times New Roman" w:hAnsi="Times New Roman" w:cs="Times New Roman"/>
              </w:rPr>
              <w:t xml:space="preserve"> </w:t>
            </w:r>
            <w:proofErr w:type="spellStart"/>
            <w:r w:rsidR="00D714E0" w:rsidRPr="00D714E0">
              <w:rPr>
                <w:rFonts w:ascii="Times New Roman" w:hAnsi="Times New Roman" w:cs="Times New Roman"/>
              </w:rPr>
              <w:t>лекций</w:t>
            </w:r>
            <w:proofErr w:type="spellEnd"/>
            <w:r w:rsidR="00D714E0" w:rsidRPr="00D714E0">
              <w:rPr>
                <w:rFonts w:ascii="Times New Roman" w:hAnsi="Times New Roman" w:cs="Times New Roman"/>
              </w:rPr>
              <w:t xml:space="preserve"> </w:t>
            </w:r>
            <w:proofErr w:type="spellStart"/>
            <w:r w:rsidR="00D714E0" w:rsidRPr="00D714E0">
              <w:rPr>
                <w:rFonts w:ascii="Times New Roman" w:hAnsi="Times New Roman" w:cs="Times New Roman"/>
              </w:rPr>
              <w:t>по</w:t>
            </w:r>
            <w:proofErr w:type="spellEnd"/>
            <w:r w:rsidR="00D714E0" w:rsidRPr="00D714E0">
              <w:rPr>
                <w:rFonts w:ascii="Times New Roman" w:hAnsi="Times New Roman" w:cs="Times New Roman"/>
              </w:rPr>
              <w:t xml:space="preserve"> </w:t>
            </w:r>
            <w:proofErr w:type="spellStart"/>
            <w:r w:rsidR="00D714E0" w:rsidRPr="00D714E0">
              <w:rPr>
                <w:rFonts w:ascii="Times New Roman" w:hAnsi="Times New Roman" w:cs="Times New Roman"/>
              </w:rPr>
              <w:t>дисциплине</w:t>
            </w:r>
            <w:proofErr w:type="spellEnd"/>
            <w:r w:rsidR="00D714E0" w:rsidRPr="00D714E0">
              <w:rPr>
                <w:rFonts w:ascii="Times New Roman" w:hAnsi="Times New Roman" w:cs="Times New Roman"/>
              </w:rPr>
              <w:t xml:space="preserve"> </w:t>
            </w:r>
            <w:r w:rsidRPr="00D714E0">
              <w:rPr>
                <w:rFonts w:ascii="Times New Roman" w:hAnsi="Times New Roman" w:cs="Times New Roman"/>
              </w:rPr>
              <w:t>«</w:t>
            </w:r>
            <w:proofErr w:type="spellStart"/>
            <w:r w:rsidRPr="00D714E0">
              <w:rPr>
                <w:rFonts w:ascii="Times New Roman" w:hAnsi="Times New Roman" w:cs="Times New Roman"/>
              </w:rPr>
              <w:t>Теория</w:t>
            </w:r>
            <w:proofErr w:type="spellEnd"/>
            <w:r w:rsidRPr="00D714E0">
              <w:rPr>
                <w:rFonts w:ascii="Times New Roman" w:hAnsi="Times New Roman" w:cs="Times New Roman"/>
              </w:rPr>
              <w:t xml:space="preserve"> </w:t>
            </w:r>
            <w:proofErr w:type="spellStart"/>
            <w:r w:rsidRPr="00D714E0">
              <w:rPr>
                <w:rFonts w:ascii="Times New Roman" w:hAnsi="Times New Roman" w:cs="Times New Roman"/>
              </w:rPr>
              <w:t>перевода</w:t>
            </w:r>
            <w:proofErr w:type="spellEnd"/>
            <w:r w:rsidRPr="00D714E0">
              <w:rPr>
                <w:rFonts w:ascii="Times New Roman" w:hAnsi="Times New Roman" w:cs="Times New Roman"/>
              </w:rPr>
              <w:t>»</w:t>
            </w:r>
            <w:r w:rsidR="00374D68" w:rsidRPr="00D714E0">
              <w:rPr>
                <w:rFonts w:ascii="Times New Roman" w:hAnsi="Times New Roman" w:cs="Times New Roman"/>
                <w:lang w:val="ru-RU"/>
              </w:rPr>
              <w:t xml:space="preserve">, </w:t>
            </w:r>
            <w:proofErr w:type="spellStart"/>
            <w:r w:rsidR="00374D68" w:rsidRPr="00D714E0">
              <w:rPr>
                <w:rFonts w:ascii="Times New Roman" w:hAnsi="Times New Roman" w:cs="Times New Roman"/>
              </w:rPr>
              <w:t>Тула</w:t>
            </w:r>
            <w:proofErr w:type="spellEnd"/>
            <w:r w:rsidR="00374D68" w:rsidRPr="00D714E0">
              <w:rPr>
                <w:rFonts w:ascii="Times New Roman" w:hAnsi="Times New Roman" w:cs="Times New Roman"/>
              </w:rPr>
              <w:t xml:space="preserve">: </w:t>
            </w:r>
            <w:proofErr w:type="spellStart"/>
            <w:r w:rsidR="00374D68" w:rsidRPr="00D714E0">
              <w:rPr>
                <w:rFonts w:ascii="Times New Roman" w:hAnsi="Times New Roman" w:cs="Times New Roman"/>
              </w:rPr>
              <w:t>Издательство</w:t>
            </w:r>
            <w:proofErr w:type="spellEnd"/>
            <w:r w:rsidR="00374D68" w:rsidRPr="00D714E0">
              <w:rPr>
                <w:rFonts w:ascii="Times New Roman" w:hAnsi="Times New Roman" w:cs="Times New Roman"/>
              </w:rPr>
              <w:t xml:space="preserve"> </w:t>
            </w:r>
            <w:proofErr w:type="spellStart"/>
            <w:r w:rsidR="00374D68" w:rsidRPr="00D714E0">
              <w:rPr>
                <w:rFonts w:ascii="Times New Roman" w:hAnsi="Times New Roman" w:cs="Times New Roman"/>
              </w:rPr>
              <w:t>ТулГУ</w:t>
            </w:r>
            <w:proofErr w:type="spellEnd"/>
            <w:r w:rsidR="00374D68" w:rsidRPr="00D714E0">
              <w:rPr>
                <w:rFonts w:ascii="Times New Roman" w:hAnsi="Times New Roman" w:cs="Times New Roman"/>
                <w:lang w:val="ru-RU"/>
              </w:rPr>
              <w:t xml:space="preserve"> (http://window.edu.ru/catalog/pdf2txt/707/67707/41071?p_page=1)</w:t>
            </w:r>
          </w:p>
          <w:p w:rsidR="00A81DD8" w:rsidRPr="00BE4FC0" w:rsidRDefault="00A81DD8" w:rsidP="004A4B59">
            <w:pPr>
              <w:pStyle w:val="HTMLPreformatted"/>
              <w:ind w:left="720"/>
              <w:rPr>
                <w:rFonts w:ascii="Times New Roman" w:hAnsi="Times New Roman" w:cs="Times New Roman"/>
                <w:lang w:val="ru-RU"/>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CD27A0" w:rsidRPr="00CD27A0" w:rsidRDefault="00CD27A0" w:rsidP="00CD27A0">
            <w:pPr>
              <w:pStyle w:val="Default"/>
              <w:numPr>
                <w:ilvl w:val="0"/>
                <w:numId w:val="7"/>
              </w:numPr>
              <w:rPr>
                <w:color w:val="auto"/>
                <w:sz w:val="20"/>
                <w:szCs w:val="20"/>
              </w:rPr>
            </w:pPr>
            <w:r w:rsidRPr="00CD27A0">
              <w:rPr>
                <w:color w:val="auto"/>
                <w:sz w:val="20"/>
                <w:szCs w:val="20"/>
                <w:lang w:val="ru-RU"/>
              </w:rPr>
              <w:t xml:space="preserve">Алимов, В.В и Артемьева, Ю.В. </w:t>
            </w:r>
            <w:r w:rsidRPr="00CD27A0">
              <w:rPr>
                <w:i/>
                <w:iCs/>
                <w:color w:val="auto"/>
                <w:sz w:val="20"/>
                <w:szCs w:val="20"/>
                <w:lang w:val="ru-RU"/>
              </w:rPr>
              <w:t>Специальный перевод</w:t>
            </w:r>
            <w:r w:rsidRPr="00CD27A0">
              <w:rPr>
                <w:color w:val="auto"/>
                <w:sz w:val="20"/>
                <w:szCs w:val="20"/>
                <w:lang w:val="ru-RU"/>
              </w:rPr>
              <w:t xml:space="preserve">. </w:t>
            </w:r>
            <w:proofErr w:type="spellStart"/>
            <w:r w:rsidRPr="00CD27A0">
              <w:rPr>
                <w:color w:val="auto"/>
                <w:sz w:val="20"/>
                <w:szCs w:val="20"/>
              </w:rPr>
              <w:t>Москва</w:t>
            </w:r>
            <w:proofErr w:type="spellEnd"/>
            <w:r w:rsidRPr="00CD27A0">
              <w:rPr>
                <w:color w:val="auto"/>
                <w:sz w:val="20"/>
                <w:szCs w:val="20"/>
              </w:rPr>
              <w:t>: УРСС, 2011.</w:t>
            </w:r>
            <w:r w:rsidRPr="00CD27A0">
              <w:rPr>
                <w:color w:val="auto"/>
                <w:sz w:val="20"/>
                <w:szCs w:val="20"/>
                <w:lang w:val="pt-PT"/>
              </w:rPr>
              <w:t xml:space="preserve"> </w:t>
            </w:r>
          </w:p>
          <w:p w:rsidR="009A3E5A" w:rsidRPr="00CD27A0" w:rsidRDefault="00513720" w:rsidP="00561074">
            <w:pPr>
              <w:pStyle w:val="Default"/>
              <w:numPr>
                <w:ilvl w:val="0"/>
                <w:numId w:val="7"/>
              </w:numPr>
              <w:rPr>
                <w:color w:val="auto"/>
                <w:sz w:val="20"/>
                <w:szCs w:val="20"/>
              </w:rPr>
            </w:pPr>
            <w:proofErr w:type="spellStart"/>
            <w:r w:rsidRPr="00CD27A0">
              <w:rPr>
                <w:rStyle w:val="Strong"/>
                <w:b w:val="0"/>
                <w:color w:val="auto"/>
                <w:sz w:val="20"/>
                <w:szCs w:val="20"/>
              </w:rPr>
              <w:t>Бархударов</w:t>
            </w:r>
            <w:proofErr w:type="spellEnd"/>
            <w:r w:rsidRPr="00CD27A0">
              <w:rPr>
                <w:rStyle w:val="Strong"/>
                <w:b w:val="0"/>
                <w:color w:val="auto"/>
                <w:sz w:val="20"/>
                <w:szCs w:val="20"/>
              </w:rPr>
              <w:t xml:space="preserve"> Л.С.</w:t>
            </w:r>
            <w:r w:rsidRPr="00CD27A0">
              <w:rPr>
                <w:b/>
                <w:color w:val="auto"/>
                <w:sz w:val="20"/>
                <w:szCs w:val="20"/>
              </w:rPr>
              <w:t xml:space="preserve"> </w:t>
            </w:r>
            <w:proofErr w:type="spellStart"/>
            <w:r w:rsidRPr="00CD27A0">
              <w:rPr>
                <w:rStyle w:val="Strong"/>
                <w:b w:val="0"/>
                <w:i/>
                <w:color w:val="auto"/>
                <w:sz w:val="20"/>
                <w:szCs w:val="20"/>
              </w:rPr>
              <w:t>Язык</w:t>
            </w:r>
            <w:proofErr w:type="spellEnd"/>
            <w:r w:rsidRPr="00CD27A0">
              <w:rPr>
                <w:rStyle w:val="Strong"/>
                <w:b w:val="0"/>
                <w:i/>
                <w:color w:val="auto"/>
                <w:sz w:val="20"/>
                <w:szCs w:val="20"/>
              </w:rPr>
              <w:t xml:space="preserve"> и </w:t>
            </w:r>
            <w:proofErr w:type="spellStart"/>
            <w:r w:rsidRPr="00CD27A0">
              <w:rPr>
                <w:rStyle w:val="Strong"/>
                <w:b w:val="0"/>
                <w:i/>
                <w:color w:val="auto"/>
                <w:sz w:val="20"/>
                <w:szCs w:val="20"/>
              </w:rPr>
              <w:t>перевод</w:t>
            </w:r>
            <w:proofErr w:type="spellEnd"/>
            <w:r w:rsidRPr="00CD27A0">
              <w:rPr>
                <w:rStyle w:val="Strong"/>
                <w:b w:val="0"/>
                <w:i/>
                <w:color w:val="auto"/>
                <w:sz w:val="20"/>
                <w:szCs w:val="20"/>
              </w:rPr>
              <w:t xml:space="preserve">: </w:t>
            </w:r>
            <w:proofErr w:type="spellStart"/>
            <w:r w:rsidRPr="00CD27A0">
              <w:rPr>
                <w:rStyle w:val="Strong"/>
                <w:b w:val="0"/>
                <w:i/>
                <w:color w:val="auto"/>
                <w:sz w:val="20"/>
                <w:szCs w:val="20"/>
              </w:rPr>
              <w:t>Вопросы</w:t>
            </w:r>
            <w:proofErr w:type="spellEnd"/>
            <w:r w:rsidRPr="00CD27A0">
              <w:rPr>
                <w:rStyle w:val="Strong"/>
                <w:b w:val="0"/>
                <w:i/>
                <w:color w:val="auto"/>
                <w:sz w:val="20"/>
                <w:szCs w:val="20"/>
              </w:rPr>
              <w:t xml:space="preserve"> </w:t>
            </w:r>
            <w:proofErr w:type="spellStart"/>
            <w:r w:rsidRPr="00CD27A0">
              <w:rPr>
                <w:rStyle w:val="Strong"/>
                <w:b w:val="0"/>
                <w:i/>
                <w:color w:val="auto"/>
                <w:sz w:val="20"/>
                <w:szCs w:val="20"/>
              </w:rPr>
              <w:t>общей</w:t>
            </w:r>
            <w:proofErr w:type="spellEnd"/>
            <w:r w:rsidRPr="00CD27A0">
              <w:rPr>
                <w:rStyle w:val="Strong"/>
                <w:b w:val="0"/>
                <w:i/>
                <w:color w:val="auto"/>
                <w:sz w:val="20"/>
                <w:szCs w:val="20"/>
              </w:rPr>
              <w:t xml:space="preserve"> и </w:t>
            </w:r>
            <w:proofErr w:type="spellStart"/>
            <w:r w:rsidRPr="00CD27A0">
              <w:rPr>
                <w:rStyle w:val="Strong"/>
                <w:b w:val="0"/>
                <w:i/>
                <w:color w:val="auto"/>
                <w:sz w:val="20"/>
                <w:szCs w:val="20"/>
              </w:rPr>
              <w:t>частной</w:t>
            </w:r>
            <w:proofErr w:type="spellEnd"/>
            <w:r w:rsidRPr="00CD27A0">
              <w:rPr>
                <w:rStyle w:val="Strong"/>
                <w:b w:val="0"/>
                <w:i/>
                <w:color w:val="auto"/>
                <w:sz w:val="20"/>
                <w:szCs w:val="20"/>
              </w:rPr>
              <w:t xml:space="preserve"> </w:t>
            </w:r>
            <w:proofErr w:type="spellStart"/>
            <w:r w:rsidRPr="00CD27A0">
              <w:rPr>
                <w:rStyle w:val="Strong"/>
                <w:b w:val="0"/>
                <w:i/>
                <w:color w:val="auto"/>
                <w:sz w:val="20"/>
                <w:szCs w:val="20"/>
              </w:rPr>
              <w:t>теории</w:t>
            </w:r>
            <w:proofErr w:type="spellEnd"/>
            <w:r w:rsidRPr="00CD27A0">
              <w:rPr>
                <w:rStyle w:val="Strong"/>
                <w:b w:val="0"/>
                <w:i/>
                <w:color w:val="auto"/>
                <w:sz w:val="20"/>
                <w:szCs w:val="20"/>
              </w:rPr>
              <w:t xml:space="preserve"> </w:t>
            </w:r>
            <w:proofErr w:type="spellStart"/>
            <w:r w:rsidRPr="00CD27A0">
              <w:rPr>
                <w:rStyle w:val="Strong"/>
                <w:b w:val="0"/>
                <w:i/>
                <w:color w:val="auto"/>
                <w:sz w:val="20"/>
                <w:szCs w:val="20"/>
              </w:rPr>
              <w:t>перевода</w:t>
            </w:r>
            <w:proofErr w:type="spellEnd"/>
            <w:r w:rsidRPr="00CD27A0">
              <w:rPr>
                <w:rStyle w:val="Strong"/>
                <w:b w:val="0"/>
                <w:i/>
                <w:color w:val="auto"/>
                <w:sz w:val="20"/>
                <w:szCs w:val="20"/>
              </w:rPr>
              <w:t xml:space="preserve">. </w:t>
            </w:r>
            <w:r w:rsidRPr="00CD27A0">
              <w:rPr>
                <w:color w:val="auto"/>
                <w:sz w:val="20"/>
                <w:szCs w:val="20"/>
              </w:rPr>
              <w:t xml:space="preserve">М.: </w:t>
            </w:r>
            <w:proofErr w:type="spellStart"/>
            <w:r w:rsidRPr="00CD27A0">
              <w:rPr>
                <w:color w:val="auto"/>
                <w:sz w:val="20"/>
                <w:szCs w:val="20"/>
              </w:rPr>
              <w:t>Международные</w:t>
            </w:r>
            <w:proofErr w:type="spellEnd"/>
            <w:r w:rsidRPr="00CD27A0">
              <w:rPr>
                <w:color w:val="auto"/>
                <w:sz w:val="20"/>
                <w:szCs w:val="20"/>
              </w:rPr>
              <w:t xml:space="preserve"> </w:t>
            </w:r>
            <w:proofErr w:type="spellStart"/>
            <w:r w:rsidRPr="00CD27A0">
              <w:rPr>
                <w:color w:val="auto"/>
                <w:sz w:val="20"/>
                <w:szCs w:val="20"/>
              </w:rPr>
              <w:t>отношения</w:t>
            </w:r>
            <w:proofErr w:type="spellEnd"/>
            <w:r w:rsidRPr="00CD27A0">
              <w:rPr>
                <w:color w:val="auto"/>
                <w:sz w:val="20"/>
                <w:szCs w:val="20"/>
              </w:rPr>
              <w:t>, 1975. (https://superlinguist.ru/teoriia-i-praktika-perevoda-skachat-knigi-besplatn/barkhudarov-l-s-iazyk-i-perevod.html)</w:t>
            </w:r>
          </w:p>
          <w:p w:rsidR="008E4F37" w:rsidRPr="008E4F37" w:rsidRDefault="008E4F37" w:rsidP="008E4F37">
            <w:pPr>
              <w:pStyle w:val="Default"/>
              <w:numPr>
                <w:ilvl w:val="0"/>
                <w:numId w:val="7"/>
              </w:numPr>
              <w:rPr>
                <w:color w:val="auto"/>
                <w:sz w:val="20"/>
                <w:szCs w:val="20"/>
              </w:rPr>
            </w:pPr>
            <w:r w:rsidRPr="008E4F37">
              <w:rPr>
                <w:sz w:val="20"/>
                <w:szCs w:val="20"/>
              </w:rPr>
              <w:t xml:space="preserve">О. </w:t>
            </w:r>
            <w:proofErr w:type="spellStart"/>
            <w:r w:rsidRPr="008E4F37">
              <w:rPr>
                <w:sz w:val="20"/>
                <w:szCs w:val="20"/>
              </w:rPr>
              <w:t>Леонтович</w:t>
            </w:r>
            <w:proofErr w:type="spellEnd"/>
            <w:r w:rsidRPr="008E4F37">
              <w:rPr>
                <w:sz w:val="20"/>
                <w:szCs w:val="20"/>
              </w:rPr>
              <w:t xml:space="preserve"> </w:t>
            </w:r>
            <w:r>
              <w:rPr>
                <w:sz w:val="20"/>
                <w:szCs w:val="20"/>
              </w:rPr>
              <w:t xml:space="preserve">(2018) </w:t>
            </w:r>
            <w:proofErr w:type="spellStart"/>
            <w:r w:rsidRPr="008E4F37">
              <w:rPr>
                <w:sz w:val="20"/>
                <w:szCs w:val="20"/>
              </w:rPr>
              <w:t>Проблемы</w:t>
            </w:r>
            <w:proofErr w:type="spellEnd"/>
            <w:r w:rsidRPr="008E4F37">
              <w:rPr>
                <w:sz w:val="20"/>
                <w:szCs w:val="20"/>
              </w:rPr>
              <w:t xml:space="preserve"> </w:t>
            </w:r>
            <w:proofErr w:type="spellStart"/>
            <w:r w:rsidRPr="008E4F37">
              <w:rPr>
                <w:sz w:val="20"/>
                <w:szCs w:val="20"/>
              </w:rPr>
              <w:t>интерсемиотического</w:t>
            </w:r>
            <w:proofErr w:type="spellEnd"/>
            <w:r w:rsidRPr="008E4F37">
              <w:rPr>
                <w:sz w:val="20"/>
                <w:szCs w:val="20"/>
              </w:rPr>
              <w:t xml:space="preserve"> </w:t>
            </w:r>
            <w:proofErr w:type="spellStart"/>
            <w:r w:rsidRPr="008E4F37">
              <w:rPr>
                <w:sz w:val="20"/>
                <w:szCs w:val="20"/>
              </w:rPr>
              <w:t>перевода</w:t>
            </w:r>
            <w:proofErr w:type="spellEnd"/>
            <w:r>
              <w:rPr>
                <w:sz w:val="20"/>
                <w:szCs w:val="20"/>
              </w:rPr>
              <w:t xml:space="preserve"> </w:t>
            </w:r>
            <w:r w:rsidRPr="008E4F37">
              <w:rPr>
                <w:sz w:val="20"/>
                <w:szCs w:val="20"/>
              </w:rPr>
              <w:t>(</w:t>
            </w:r>
            <w:proofErr w:type="spellStart"/>
            <w:r w:rsidRPr="008E4F37">
              <w:rPr>
                <w:sz w:val="20"/>
                <w:szCs w:val="20"/>
              </w:rPr>
              <w:t>на</w:t>
            </w:r>
            <w:proofErr w:type="spellEnd"/>
            <w:r w:rsidRPr="008E4F37">
              <w:rPr>
                <w:sz w:val="20"/>
                <w:szCs w:val="20"/>
              </w:rPr>
              <w:t xml:space="preserve"> </w:t>
            </w:r>
            <w:proofErr w:type="spellStart"/>
            <w:r w:rsidRPr="008E4F37">
              <w:rPr>
                <w:sz w:val="20"/>
                <w:szCs w:val="20"/>
              </w:rPr>
              <w:t>материале</w:t>
            </w:r>
            <w:proofErr w:type="spellEnd"/>
            <w:r w:rsidRPr="008E4F37">
              <w:rPr>
                <w:sz w:val="20"/>
                <w:szCs w:val="20"/>
              </w:rPr>
              <w:t xml:space="preserve"> </w:t>
            </w:r>
            <w:proofErr w:type="spellStart"/>
            <w:r w:rsidRPr="008E4F37">
              <w:rPr>
                <w:sz w:val="20"/>
                <w:szCs w:val="20"/>
              </w:rPr>
              <w:t>зарубежных</w:t>
            </w:r>
            <w:proofErr w:type="spellEnd"/>
            <w:r w:rsidRPr="008E4F37">
              <w:rPr>
                <w:sz w:val="20"/>
                <w:szCs w:val="20"/>
              </w:rPr>
              <w:t xml:space="preserve"> </w:t>
            </w:r>
            <w:proofErr w:type="spellStart"/>
            <w:r w:rsidRPr="008E4F37">
              <w:rPr>
                <w:sz w:val="20"/>
                <w:szCs w:val="20"/>
              </w:rPr>
              <w:t>экранизаций</w:t>
            </w:r>
            <w:proofErr w:type="spellEnd"/>
            <w:r w:rsidRPr="008E4F37">
              <w:rPr>
                <w:sz w:val="20"/>
                <w:szCs w:val="20"/>
              </w:rPr>
              <w:t xml:space="preserve"> </w:t>
            </w:r>
            <w:proofErr w:type="spellStart"/>
            <w:r w:rsidRPr="008E4F37">
              <w:rPr>
                <w:sz w:val="20"/>
                <w:szCs w:val="20"/>
              </w:rPr>
              <w:t>русской</w:t>
            </w:r>
            <w:proofErr w:type="spellEnd"/>
            <w:r w:rsidRPr="008E4F37">
              <w:rPr>
                <w:sz w:val="20"/>
                <w:szCs w:val="20"/>
              </w:rPr>
              <w:t xml:space="preserve"> </w:t>
            </w:r>
            <w:proofErr w:type="spellStart"/>
            <w:r w:rsidRPr="008E4F37">
              <w:rPr>
                <w:sz w:val="20"/>
                <w:szCs w:val="20"/>
              </w:rPr>
              <w:t>классики</w:t>
            </w:r>
            <w:proofErr w:type="spellEnd"/>
            <w:r w:rsidRPr="008E4F37">
              <w:rPr>
                <w:sz w:val="20"/>
                <w:szCs w:val="20"/>
              </w:rPr>
              <w:t>) (https://gitr.ru/data/events/2018/leontovich_7.pdf)</w:t>
            </w:r>
          </w:p>
          <w:p w:rsidR="002B6C28" w:rsidRPr="002B6C28" w:rsidRDefault="002B6C28" w:rsidP="002B6C28">
            <w:pPr>
              <w:pStyle w:val="Default"/>
              <w:numPr>
                <w:ilvl w:val="0"/>
                <w:numId w:val="7"/>
              </w:numPr>
              <w:rPr>
                <w:color w:val="auto"/>
                <w:sz w:val="20"/>
                <w:szCs w:val="20"/>
              </w:rPr>
            </w:pPr>
            <w:r w:rsidRPr="002B6C28">
              <w:rPr>
                <w:iCs/>
                <w:color w:val="auto"/>
                <w:sz w:val="20"/>
                <w:szCs w:val="20"/>
              </w:rPr>
              <w:t xml:space="preserve">К. </w:t>
            </w:r>
            <w:proofErr w:type="spellStart"/>
            <w:r w:rsidRPr="002B6C28">
              <w:rPr>
                <w:iCs/>
                <w:color w:val="auto"/>
                <w:sz w:val="20"/>
                <w:szCs w:val="20"/>
              </w:rPr>
              <w:t>Райс</w:t>
            </w:r>
            <w:proofErr w:type="spellEnd"/>
            <w:r w:rsidRPr="002B6C28">
              <w:rPr>
                <w:iCs/>
                <w:color w:val="auto"/>
                <w:sz w:val="20"/>
                <w:szCs w:val="20"/>
              </w:rPr>
              <w:t xml:space="preserve"> </w:t>
            </w:r>
            <w:proofErr w:type="spellStart"/>
            <w:r w:rsidRPr="002B6C28">
              <w:rPr>
                <w:iCs/>
                <w:color w:val="auto"/>
                <w:sz w:val="20"/>
                <w:szCs w:val="20"/>
              </w:rPr>
              <w:t>Классификация</w:t>
            </w:r>
            <w:proofErr w:type="spellEnd"/>
            <w:r w:rsidRPr="002B6C28">
              <w:rPr>
                <w:iCs/>
                <w:color w:val="auto"/>
                <w:sz w:val="20"/>
                <w:szCs w:val="20"/>
              </w:rPr>
              <w:t xml:space="preserve"> </w:t>
            </w:r>
            <w:proofErr w:type="spellStart"/>
            <w:r w:rsidRPr="002B6C28">
              <w:rPr>
                <w:iCs/>
                <w:color w:val="auto"/>
                <w:sz w:val="20"/>
                <w:szCs w:val="20"/>
              </w:rPr>
              <w:t>текстов</w:t>
            </w:r>
            <w:proofErr w:type="spellEnd"/>
            <w:r w:rsidRPr="002B6C28">
              <w:rPr>
                <w:iCs/>
                <w:color w:val="auto"/>
                <w:sz w:val="20"/>
                <w:szCs w:val="20"/>
              </w:rPr>
              <w:t xml:space="preserve"> и </w:t>
            </w:r>
            <w:proofErr w:type="spellStart"/>
            <w:r w:rsidRPr="002B6C28">
              <w:rPr>
                <w:iCs/>
                <w:color w:val="auto"/>
                <w:sz w:val="20"/>
                <w:szCs w:val="20"/>
              </w:rPr>
              <w:t>методы</w:t>
            </w:r>
            <w:proofErr w:type="spellEnd"/>
            <w:r w:rsidRPr="002B6C28">
              <w:rPr>
                <w:iCs/>
                <w:color w:val="auto"/>
                <w:sz w:val="20"/>
                <w:szCs w:val="20"/>
              </w:rPr>
              <w:t xml:space="preserve"> </w:t>
            </w:r>
            <w:proofErr w:type="spellStart"/>
            <w:r w:rsidRPr="002B6C28">
              <w:rPr>
                <w:iCs/>
                <w:color w:val="auto"/>
                <w:sz w:val="20"/>
                <w:szCs w:val="20"/>
              </w:rPr>
              <w:t>перевода</w:t>
            </w:r>
            <w:proofErr w:type="spellEnd"/>
            <w:r w:rsidRPr="002B6C28">
              <w:rPr>
                <w:iCs/>
                <w:color w:val="auto"/>
                <w:sz w:val="20"/>
                <w:szCs w:val="20"/>
              </w:rPr>
              <w:t xml:space="preserve"> (</w:t>
            </w:r>
            <w:proofErr w:type="spellStart"/>
            <w:r w:rsidRPr="002B6C28">
              <w:rPr>
                <w:iCs/>
                <w:color w:val="auto"/>
                <w:sz w:val="20"/>
                <w:szCs w:val="20"/>
              </w:rPr>
              <w:t>Вопросы</w:t>
            </w:r>
            <w:proofErr w:type="spellEnd"/>
            <w:r w:rsidRPr="002B6C28">
              <w:rPr>
                <w:iCs/>
                <w:color w:val="auto"/>
                <w:sz w:val="20"/>
                <w:szCs w:val="20"/>
              </w:rPr>
              <w:t xml:space="preserve"> </w:t>
            </w:r>
            <w:proofErr w:type="spellStart"/>
            <w:r w:rsidRPr="002B6C28">
              <w:rPr>
                <w:iCs/>
                <w:color w:val="auto"/>
                <w:sz w:val="20"/>
                <w:szCs w:val="20"/>
              </w:rPr>
              <w:t>теории</w:t>
            </w:r>
            <w:proofErr w:type="spellEnd"/>
            <w:r w:rsidRPr="002B6C28">
              <w:rPr>
                <w:iCs/>
                <w:color w:val="auto"/>
                <w:sz w:val="20"/>
                <w:szCs w:val="20"/>
              </w:rPr>
              <w:t xml:space="preserve"> </w:t>
            </w:r>
            <w:proofErr w:type="spellStart"/>
            <w:r w:rsidRPr="002B6C28">
              <w:rPr>
                <w:iCs/>
                <w:color w:val="auto"/>
                <w:sz w:val="20"/>
                <w:szCs w:val="20"/>
              </w:rPr>
              <w:t>перевода</w:t>
            </w:r>
            <w:proofErr w:type="spellEnd"/>
            <w:r w:rsidRPr="002B6C28">
              <w:rPr>
                <w:iCs/>
                <w:color w:val="auto"/>
                <w:sz w:val="20"/>
                <w:szCs w:val="20"/>
              </w:rPr>
              <w:t xml:space="preserve"> в </w:t>
            </w:r>
            <w:proofErr w:type="spellStart"/>
            <w:r w:rsidRPr="002B6C28">
              <w:rPr>
                <w:iCs/>
                <w:color w:val="auto"/>
                <w:sz w:val="20"/>
                <w:szCs w:val="20"/>
              </w:rPr>
              <w:t>зарубежной</w:t>
            </w:r>
            <w:proofErr w:type="spellEnd"/>
            <w:r w:rsidRPr="002B6C28">
              <w:rPr>
                <w:iCs/>
                <w:color w:val="auto"/>
                <w:sz w:val="20"/>
                <w:szCs w:val="20"/>
              </w:rPr>
              <w:t xml:space="preserve"> </w:t>
            </w:r>
            <w:proofErr w:type="spellStart"/>
            <w:r w:rsidRPr="002B6C28">
              <w:rPr>
                <w:iCs/>
                <w:color w:val="auto"/>
                <w:sz w:val="20"/>
                <w:szCs w:val="20"/>
              </w:rPr>
              <w:t>лингвистике</w:t>
            </w:r>
            <w:proofErr w:type="spellEnd"/>
            <w:r w:rsidRPr="002B6C28">
              <w:rPr>
                <w:iCs/>
                <w:color w:val="auto"/>
                <w:sz w:val="20"/>
                <w:szCs w:val="20"/>
              </w:rPr>
              <w:t>. - М., 1978. - С. 202-228</w:t>
            </w:r>
            <w:r w:rsidRPr="002B6C28">
              <w:rPr>
                <w:iCs/>
                <w:color w:val="555555"/>
                <w:sz w:val="20"/>
                <w:szCs w:val="20"/>
              </w:rPr>
              <w:t>)</w:t>
            </w:r>
            <w:r w:rsidRPr="002B6C28">
              <w:rPr>
                <w:rFonts w:eastAsia="Times New Roman"/>
                <w:color w:val="auto"/>
                <w:sz w:val="20"/>
                <w:szCs w:val="20"/>
                <w:lang w:eastAsia="hr-HR"/>
              </w:rPr>
              <w:t xml:space="preserve"> </w:t>
            </w:r>
            <w:r>
              <w:rPr>
                <w:rFonts w:eastAsia="Times New Roman"/>
                <w:color w:val="auto"/>
                <w:sz w:val="20"/>
                <w:szCs w:val="20"/>
                <w:lang w:val="bs-Cyrl-BA" w:eastAsia="hr-HR"/>
              </w:rPr>
              <w:t>(</w:t>
            </w:r>
            <w:r w:rsidRPr="002B6C28">
              <w:rPr>
                <w:rFonts w:eastAsia="Times New Roman"/>
                <w:color w:val="auto"/>
                <w:sz w:val="20"/>
                <w:szCs w:val="20"/>
                <w:lang w:val="bs-Cyrl-BA" w:eastAsia="hr-HR"/>
              </w:rPr>
              <w:t>http://samlib.ru/w/wagapow_a_s/rais-classif.shtml</w:t>
            </w:r>
            <w:r>
              <w:rPr>
                <w:rFonts w:eastAsia="Times New Roman"/>
                <w:color w:val="auto"/>
                <w:sz w:val="20"/>
                <w:szCs w:val="20"/>
                <w:lang w:val="bs-Cyrl-BA" w:eastAsia="hr-HR"/>
              </w:rPr>
              <w:t>)</w:t>
            </w:r>
          </w:p>
          <w:p w:rsidR="00CD27A0" w:rsidRPr="00CD27A0" w:rsidRDefault="00561074" w:rsidP="00CD27A0">
            <w:pPr>
              <w:pStyle w:val="Default"/>
              <w:numPr>
                <w:ilvl w:val="0"/>
                <w:numId w:val="7"/>
              </w:numPr>
              <w:rPr>
                <w:color w:val="auto"/>
                <w:sz w:val="20"/>
                <w:szCs w:val="20"/>
              </w:rPr>
            </w:pPr>
            <w:proofErr w:type="spellStart"/>
            <w:r w:rsidRPr="00CD27A0">
              <w:rPr>
                <w:rFonts w:eastAsia="Times New Roman"/>
                <w:color w:val="auto"/>
                <w:sz w:val="20"/>
                <w:szCs w:val="20"/>
                <w:lang w:eastAsia="hr-HR"/>
              </w:rPr>
              <w:t>Тимакина</w:t>
            </w:r>
            <w:proofErr w:type="spellEnd"/>
            <w:r w:rsidRPr="00CD27A0">
              <w:rPr>
                <w:rFonts w:eastAsia="Times New Roman"/>
                <w:color w:val="auto"/>
                <w:sz w:val="20"/>
                <w:szCs w:val="20"/>
                <w:lang w:eastAsia="hr-HR"/>
              </w:rPr>
              <w:t xml:space="preserve"> О. А.</w:t>
            </w:r>
            <w:r w:rsidRPr="00CD27A0">
              <w:rPr>
                <w:color w:val="auto"/>
                <w:sz w:val="20"/>
                <w:szCs w:val="20"/>
              </w:rPr>
              <w:t xml:space="preserve"> </w:t>
            </w:r>
            <w:proofErr w:type="spellStart"/>
            <w:r w:rsidRPr="00CD27A0">
              <w:rPr>
                <w:i/>
                <w:color w:val="auto"/>
                <w:sz w:val="20"/>
                <w:szCs w:val="20"/>
              </w:rPr>
              <w:t>Курс</w:t>
            </w:r>
            <w:proofErr w:type="spellEnd"/>
            <w:r w:rsidRPr="00CD27A0">
              <w:rPr>
                <w:i/>
                <w:color w:val="auto"/>
                <w:sz w:val="20"/>
                <w:szCs w:val="20"/>
              </w:rPr>
              <w:t xml:space="preserve"> </w:t>
            </w:r>
            <w:proofErr w:type="spellStart"/>
            <w:r w:rsidRPr="00CD27A0">
              <w:rPr>
                <w:i/>
                <w:color w:val="auto"/>
                <w:sz w:val="20"/>
                <w:szCs w:val="20"/>
              </w:rPr>
              <w:t>лекций</w:t>
            </w:r>
            <w:proofErr w:type="spellEnd"/>
            <w:r w:rsidRPr="00CD27A0">
              <w:rPr>
                <w:i/>
                <w:color w:val="auto"/>
                <w:sz w:val="20"/>
                <w:szCs w:val="20"/>
              </w:rPr>
              <w:t xml:space="preserve"> </w:t>
            </w:r>
            <w:proofErr w:type="spellStart"/>
            <w:r w:rsidRPr="00CD27A0">
              <w:rPr>
                <w:i/>
                <w:color w:val="auto"/>
                <w:sz w:val="20"/>
                <w:szCs w:val="20"/>
              </w:rPr>
              <w:t>по</w:t>
            </w:r>
            <w:proofErr w:type="spellEnd"/>
            <w:r w:rsidRPr="00CD27A0">
              <w:rPr>
                <w:i/>
                <w:color w:val="auto"/>
                <w:sz w:val="20"/>
                <w:szCs w:val="20"/>
              </w:rPr>
              <w:t xml:space="preserve"> </w:t>
            </w:r>
            <w:proofErr w:type="spellStart"/>
            <w:r w:rsidRPr="00CD27A0">
              <w:rPr>
                <w:i/>
                <w:color w:val="auto"/>
                <w:sz w:val="20"/>
                <w:szCs w:val="20"/>
              </w:rPr>
              <w:t>дисциплине</w:t>
            </w:r>
            <w:proofErr w:type="spellEnd"/>
            <w:r w:rsidRPr="00CD27A0">
              <w:rPr>
                <w:i/>
                <w:color w:val="auto"/>
                <w:sz w:val="20"/>
                <w:szCs w:val="20"/>
              </w:rPr>
              <w:t xml:space="preserve"> «</w:t>
            </w:r>
            <w:proofErr w:type="spellStart"/>
            <w:r w:rsidRPr="00CD27A0">
              <w:rPr>
                <w:i/>
                <w:color w:val="auto"/>
                <w:sz w:val="20"/>
                <w:szCs w:val="20"/>
              </w:rPr>
              <w:t>Теория</w:t>
            </w:r>
            <w:proofErr w:type="spellEnd"/>
            <w:r w:rsidRPr="00CD27A0">
              <w:rPr>
                <w:i/>
                <w:color w:val="auto"/>
                <w:sz w:val="20"/>
                <w:szCs w:val="20"/>
              </w:rPr>
              <w:t xml:space="preserve"> </w:t>
            </w:r>
            <w:proofErr w:type="spellStart"/>
            <w:r w:rsidRPr="00CD27A0">
              <w:rPr>
                <w:i/>
                <w:color w:val="auto"/>
                <w:sz w:val="20"/>
                <w:szCs w:val="20"/>
              </w:rPr>
              <w:t>перевода»</w:t>
            </w:r>
            <w:r w:rsidRPr="00CD27A0">
              <w:rPr>
                <w:color w:val="auto"/>
                <w:sz w:val="20"/>
                <w:szCs w:val="20"/>
              </w:rPr>
              <w:t>Тула</w:t>
            </w:r>
            <w:proofErr w:type="spellEnd"/>
            <w:r w:rsidRPr="00CD27A0">
              <w:rPr>
                <w:color w:val="auto"/>
                <w:sz w:val="20"/>
                <w:szCs w:val="20"/>
              </w:rPr>
              <w:t xml:space="preserve">: </w:t>
            </w:r>
            <w:proofErr w:type="spellStart"/>
            <w:r w:rsidRPr="00CD27A0">
              <w:rPr>
                <w:color w:val="auto"/>
                <w:sz w:val="20"/>
                <w:szCs w:val="20"/>
              </w:rPr>
              <w:t>Издательство</w:t>
            </w:r>
            <w:proofErr w:type="spellEnd"/>
            <w:r w:rsidRPr="00CD27A0">
              <w:rPr>
                <w:color w:val="auto"/>
                <w:sz w:val="20"/>
                <w:szCs w:val="20"/>
              </w:rPr>
              <w:t xml:space="preserve"> </w:t>
            </w:r>
            <w:proofErr w:type="spellStart"/>
            <w:r w:rsidRPr="00CD27A0">
              <w:rPr>
                <w:color w:val="auto"/>
                <w:sz w:val="20"/>
                <w:szCs w:val="20"/>
              </w:rPr>
              <w:t>ТулГУ</w:t>
            </w:r>
            <w:proofErr w:type="spellEnd"/>
            <w:r w:rsidRPr="00CD27A0">
              <w:rPr>
                <w:color w:val="auto"/>
                <w:sz w:val="20"/>
                <w:szCs w:val="20"/>
              </w:rPr>
              <w:t>, 2007  (http://window.edu.ru/catalog/pdf2txt/707/67707/41071?p_page=1)</w:t>
            </w:r>
          </w:p>
          <w:p w:rsidR="00CD27A0" w:rsidRPr="00BE4FC0" w:rsidRDefault="00CD27A0" w:rsidP="00CD27A0">
            <w:pPr>
              <w:pStyle w:val="Default"/>
              <w:numPr>
                <w:ilvl w:val="0"/>
                <w:numId w:val="7"/>
              </w:numPr>
              <w:rPr>
                <w:color w:val="auto"/>
                <w:sz w:val="20"/>
                <w:szCs w:val="20"/>
              </w:rPr>
            </w:pPr>
            <w:proofErr w:type="spellStart"/>
            <w:r w:rsidRPr="00CD27A0">
              <w:rPr>
                <w:sz w:val="20"/>
                <w:szCs w:val="20"/>
              </w:rPr>
              <w:t>Федоров</w:t>
            </w:r>
            <w:proofErr w:type="spellEnd"/>
            <w:r w:rsidRPr="00CD27A0">
              <w:rPr>
                <w:sz w:val="20"/>
                <w:szCs w:val="20"/>
              </w:rPr>
              <w:t xml:space="preserve">, А. В. (2002) </w:t>
            </w:r>
            <w:proofErr w:type="spellStart"/>
            <w:r w:rsidRPr="00CD27A0">
              <w:rPr>
                <w:sz w:val="20"/>
                <w:szCs w:val="20"/>
              </w:rPr>
              <w:t>Основы</w:t>
            </w:r>
            <w:proofErr w:type="spellEnd"/>
            <w:r w:rsidRPr="00CD27A0">
              <w:rPr>
                <w:sz w:val="20"/>
                <w:szCs w:val="20"/>
              </w:rPr>
              <w:t xml:space="preserve"> </w:t>
            </w:r>
            <w:proofErr w:type="spellStart"/>
            <w:r w:rsidRPr="00CD27A0">
              <w:rPr>
                <w:sz w:val="20"/>
                <w:szCs w:val="20"/>
              </w:rPr>
              <w:t>общей</w:t>
            </w:r>
            <w:proofErr w:type="spellEnd"/>
            <w:r w:rsidRPr="00CD27A0">
              <w:rPr>
                <w:sz w:val="20"/>
                <w:szCs w:val="20"/>
              </w:rPr>
              <w:t xml:space="preserve"> </w:t>
            </w:r>
            <w:proofErr w:type="spellStart"/>
            <w:r w:rsidRPr="00CD27A0">
              <w:rPr>
                <w:sz w:val="20"/>
                <w:szCs w:val="20"/>
              </w:rPr>
              <w:t>теории</w:t>
            </w:r>
            <w:proofErr w:type="spellEnd"/>
            <w:r w:rsidRPr="00CD27A0">
              <w:rPr>
                <w:sz w:val="20"/>
                <w:szCs w:val="20"/>
              </w:rPr>
              <w:t xml:space="preserve"> </w:t>
            </w:r>
            <w:proofErr w:type="spellStart"/>
            <w:r w:rsidRPr="00CD27A0">
              <w:rPr>
                <w:sz w:val="20"/>
                <w:szCs w:val="20"/>
              </w:rPr>
              <w:t>перевода</w:t>
            </w:r>
            <w:proofErr w:type="spellEnd"/>
            <w:r w:rsidRPr="00CD27A0">
              <w:rPr>
                <w:sz w:val="20"/>
                <w:szCs w:val="20"/>
              </w:rPr>
              <w:t xml:space="preserve">, </w:t>
            </w:r>
            <w:proofErr w:type="spellStart"/>
            <w:r w:rsidRPr="00CD27A0">
              <w:rPr>
                <w:sz w:val="20"/>
                <w:szCs w:val="20"/>
              </w:rPr>
              <w:t>Москва</w:t>
            </w:r>
            <w:proofErr w:type="spellEnd"/>
            <w:r w:rsidRPr="00CD27A0">
              <w:rPr>
                <w:sz w:val="20"/>
                <w:szCs w:val="20"/>
              </w:rPr>
              <w:t xml:space="preserve"> </w:t>
            </w:r>
            <w:proofErr w:type="spellStart"/>
            <w:r w:rsidRPr="00CD27A0">
              <w:rPr>
                <w:sz w:val="20"/>
                <w:szCs w:val="20"/>
              </w:rPr>
              <w:t>Издательский</w:t>
            </w:r>
            <w:proofErr w:type="spellEnd"/>
            <w:r w:rsidRPr="00CD27A0">
              <w:rPr>
                <w:sz w:val="20"/>
                <w:szCs w:val="20"/>
              </w:rPr>
              <w:t xml:space="preserve"> </w:t>
            </w:r>
            <w:proofErr w:type="spellStart"/>
            <w:r w:rsidRPr="00CD27A0">
              <w:rPr>
                <w:sz w:val="20"/>
                <w:szCs w:val="20"/>
              </w:rPr>
              <w:t>Дом</w:t>
            </w:r>
            <w:proofErr w:type="spellEnd"/>
            <w:r w:rsidRPr="00CD27A0">
              <w:rPr>
                <w:sz w:val="20"/>
                <w:szCs w:val="20"/>
              </w:rPr>
              <w:t xml:space="preserve"> "ФИЛОЛОГИЯ ТРИ", </w:t>
            </w:r>
            <w:proofErr w:type="spellStart"/>
            <w:r w:rsidRPr="00CD27A0">
              <w:rPr>
                <w:sz w:val="20"/>
                <w:szCs w:val="20"/>
              </w:rPr>
              <w:t>Санкт-Петербург</w:t>
            </w:r>
            <w:proofErr w:type="spellEnd"/>
            <w:r w:rsidRPr="00CD27A0">
              <w:rPr>
                <w:sz w:val="20"/>
                <w:szCs w:val="20"/>
              </w:rPr>
              <w:t xml:space="preserve"> </w:t>
            </w:r>
            <w:proofErr w:type="spellStart"/>
            <w:r w:rsidRPr="00CD27A0">
              <w:rPr>
                <w:sz w:val="20"/>
                <w:szCs w:val="20"/>
              </w:rPr>
              <w:t>Филологический</w:t>
            </w:r>
            <w:proofErr w:type="spellEnd"/>
            <w:r w:rsidRPr="00CD27A0">
              <w:rPr>
                <w:sz w:val="20"/>
                <w:szCs w:val="20"/>
              </w:rPr>
              <w:t xml:space="preserve"> </w:t>
            </w:r>
            <w:proofErr w:type="spellStart"/>
            <w:r w:rsidRPr="00CD27A0">
              <w:rPr>
                <w:sz w:val="20"/>
                <w:szCs w:val="20"/>
              </w:rPr>
              <w:t>факультет</w:t>
            </w:r>
            <w:proofErr w:type="spellEnd"/>
            <w:r w:rsidRPr="00CD27A0">
              <w:rPr>
                <w:sz w:val="20"/>
                <w:szCs w:val="20"/>
              </w:rPr>
              <w:t xml:space="preserve"> </w:t>
            </w:r>
            <w:proofErr w:type="spellStart"/>
            <w:r w:rsidRPr="00CD27A0">
              <w:rPr>
                <w:sz w:val="20"/>
                <w:szCs w:val="20"/>
              </w:rPr>
              <w:t>СПбГУ</w:t>
            </w:r>
            <w:proofErr w:type="spellEnd"/>
            <w:r w:rsidRPr="00CD27A0">
              <w:rPr>
                <w:sz w:val="20"/>
                <w:szCs w:val="20"/>
              </w:rPr>
              <w:t xml:space="preserve"> (http://samlib.ru/w/wagapow_a_s/osnowyobshejteoriiperewoda2002.shtml)</w:t>
            </w:r>
          </w:p>
          <w:p w:rsidR="00B113C3" w:rsidRPr="00CD27A0" w:rsidRDefault="00B113C3" w:rsidP="00196B1F">
            <w:pPr>
              <w:pStyle w:val="Default"/>
              <w:numPr>
                <w:ilvl w:val="0"/>
                <w:numId w:val="7"/>
              </w:numPr>
              <w:rPr>
                <w:color w:val="auto"/>
                <w:sz w:val="20"/>
                <w:szCs w:val="20"/>
              </w:rPr>
            </w:pPr>
            <w:proofErr w:type="spellStart"/>
            <w:r w:rsidRPr="00CD27A0">
              <w:rPr>
                <w:color w:val="auto"/>
                <w:sz w:val="20"/>
                <w:szCs w:val="20"/>
              </w:rPr>
              <w:t>Якобсон</w:t>
            </w:r>
            <w:proofErr w:type="spellEnd"/>
            <w:r w:rsidRPr="00CD27A0">
              <w:rPr>
                <w:color w:val="auto"/>
                <w:sz w:val="20"/>
                <w:szCs w:val="20"/>
              </w:rPr>
              <w:t xml:space="preserve">, </w:t>
            </w:r>
            <w:proofErr w:type="gramStart"/>
            <w:r w:rsidRPr="00CD27A0">
              <w:rPr>
                <w:color w:val="auto"/>
                <w:sz w:val="20"/>
                <w:szCs w:val="20"/>
              </w:rPr>
              <w:t>Р.,</w:t>
            </w:r>
            <w:proofErr w:type="gramEnd"/>
            <w:r w:rsidRPr="00CD27A0">
              <w:rPr>
                <w:color w:val="auto"/>
                <w:sz w:val="20"/>
                <w:szCs w:val="20"/>
              </w:rPr>
              <w:t xml:space="preserve"> О </w:t>
            </w:r>
            <w:proofErr w:type="spellStart"/>
            <w:r w:rsidRPr="00CD27A0">
              <w:rPr>
                <w:color w:val="auto"/>
                <w:sz w:val="20"/>
                <w:szCs w:val="20"/>
              </w:rPr>
              <w:t>лингвистических</w:t>
            </w:r>
            <w:proofErr w:type="spellEnd"/>
            <w:r w:rsidRPr="00CD27A0">
              <w:rPr>
                <w:color w:val="auto"/>
                <w:sz w:val="20"/>
                <w:szCs w:val="20"/>
              </w:rPr>
              <w:t xml:space="preserve"> </w:t>
            </w:r>
            <w:proofErr w:type="spellStart"/>
            <w:r w:rsidRPr="00CD27A0">
              <w:rPr>
                <w:color w:val="auto"/>
                <w:sz w:val="20"/>
                <w:szCs w:val="20"/>
              </w:rPr>
              <w:t>аспектах</w:t>
            </w:r>
            <w:proofErr w:type="spellEnd"/>
            <w:r w:rsidRPr="00CD27A0">
              <w:rPr>
                <w:color w:val="auto"/>
                <w:sz w:val="20"/>
                <w:szCs w:val="20"/>
              </w:rPr>
              <w:t xml:space="preserve"> </w:t>
            </w:r>
            <w:proofErr w:type="spellStart"/>
            <w:r w:rsidRPr="00CD27A0">
              <w:rPr>
                <w:color w:val="auto"/>
                <w:sz w:val="20"/>
                <w:szCs w:val="20"/>
              </w:rPr>
              <w:t>перевода</w:t>
            </w:r>
            <w:proofErr w:type="spellEnd"/>
            <w:r w:rsidRPr="00CD27A0">
              <w:rPr>
                <w:color w:val="auto"/>
                <w:sz w:val="20"/>
                <w:szCs w:val="20"/>
              </w:rPr>
              <w:t xml:space="preserve">; </w:t>
            </w:r>
            <w:r w:rsidRPr="00CD27A0">
              <w:rPr>
                <w:color w:val="auto"/>
                <w:sz w:val="20"/>
                <w:szCs w:val="20"/>
              </w:rPr>
              <w:lastRenderedPageBreak/>
              <w:t>http://www.philology.ru/linguistics1/jakobson-78.htm.</w:t>
            </w:r>
          </w:p>
          <w:p w:rsidR="00727AF5" w:rsidRPr="00B113C3" w:rsidRDefault="00727AF5" w:rsidP="00CD27A0">
            <w:pPr>
              <w:pStyle w:val="Default"/>
              <w:ind w:left="360"/>
              <w:rPr>
                <w:sz w:val="20"/>
                <w:szCs w:val="20"/>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30"/>
          </w:tcPr>
          <w:p w:rsidR="009A3E5A" w:rsidRPr="00B73730" w:rsidRDefault="00641FB6" w:rsidP="004207D9">
            <w:pPr>
              <w:pStyle w:val="ListParagraph"/>
              <w:numPr>
                <w:ilvl w:val="0"/>
                <w:numId w:val="8"/>
              </w:numPr>
              <w:rPr>
                <w:rFonts w:ascii="Times New Roman" w:hAnsi="Times New Roman"/>
                <w:sz w:val="20"/>
                <w:szCs w:val="20"/>
              </w:rPr>
            </w:pPr>
            <w:hyperlink r:id="rId9" w:history="1">
              <w:r w:rsidR="00196B1F" w:rsidRPr="00B73730">
                <w:rPr>
                  <w:rStyle w:val="Hyperlink"/>
                  <w:rFonts w:ascii="Times New Roman" w:hAnsi="Times New Roman"/>
                  <w:color w:val="auto"/>
                  <w:sz w:val="20"/>
                  <w:szCs w:val="20"/>
                  <w:u w:val="none"/>
                </w:rPr>
                <w:t>https://cyberleninka.ru/article/v/o-kurse-professionalnaya-etika-perevodchika</w:t>
              </w:r>
            </w:hyperlink>
          </w:p>
          <w:p w:rsidR="009A3E5A" w:rsidRPr="00B73730" w:rsidRDefault="00641FB6" w:rsidP="004207D9">
            <w:pPr>
              <w:pStyle w:val="ListParagraph"/>
              <w:numPr>
                <w:ilvl w:val="0"/>
                <w:numId w:val="8"/>
              </w:numPr>
              <w:rPr>
                <w:rFonts w:ascii="Times New Roman" w:hAnsi="Times New Roman"/>
                <w:sz w:val="20"/>
                <w:szCs w:val="20"/>
              </w:rPr>
            </w:pPr>
            <w:hyperlink r:id="rId10" w:history="1">
              <w:r w:rsidR="00196B1F" w:rsidRPr="00B73730">
                <w:rPr>
                  <w:rStyle w:val="Hyperlink"/>
                  <w:rFonts w:ascii="Times New Roman" w:hAnsi="Times New Roman"/>
                  <w:color w:val="auto"/>
                  <w:sz w:val="20"/>
                  <w:szCs w:val="20"/>
                  <w:u w:val="none"/>
                </w:rPr>
                <w:t>https://chinesetranslation.fen-shuj.net/moshenniki/perevodcheskaya_etika_i_principy_raboty_perevodchika.html</w:t>
              </w:r>
            </w:hyperlink>
          </w:p>
          <w:p w:rsidR="009A3E5A" w:rsidRPr="00B73730" w:rsidRDefault="00641FB6" w:rsidP="004207D9">
            <w:pPr>
              <w:pStyle w:val="ListParagraph"/>
              <w:numPr>
                <w:ilvl w:val="0"/>
                <w:numId w:val="8"/>
              </w:numPr>
              <w:rPr>
                <w:rFonts w:ascii="Times New Roman" w:hAnsi="Times New Roman"/>
                <w:sz w:val="20"/>
                <w:szCs w:val="20"/>
              </w:rPr>
            </w:pPr>
            <w:hyperlink r:id="rId11" w:history="1">
              <w:r w:rsidR="00196B1F" w:rsidRPr="00B73730">
                <w:rPr>
                  <w:rStyle w:val="Hyperlink"/>
                  <w:rFonts w:ascii="Times New Roman" w:hAnsi="Times New Roman"/>
                  <w:color w:val="auto"/>
                  <w:sz w:val="20"/>
                  <w:szCs w:val="20"/>
                  <w:u w:val="none"/>
                </w:rPr>
                <w:t>http://diplomba.ru/work/76560</w:t>
              </w:r>
            </w:hyperlink>
          </w:p>
          <w:p w:rsidR="009A284F" w:rsidRPr="00B73730" w:rsidRDefault="00641FB6" w:rsidP="004207D9">
            <w:pPr>
              <w:pStyle w:val="ListParagraph"/>
              <w:numPr>
                <w:ilvl w:val="0"/>
                <w:numId w:val="8"/>
              </w:numPr>
              <w:rPr>
                <w:rFonts w:ascii="Times New Roman" w:hAnsi="Times New Roman"/>
                <w:sz w:val="20"/>
                <w:szCs w:val="20"/>
              </w:rPr>
            </w:pPr>
            <w:hyperlink r:id="rId12" w:history="1">
              <w:r w:rsidR="00196B1F" w:rsidRPr="00B73730">
                <w:rPr>
                  <w:rStyle w:val="Hyperlink"/>
                  <w:rFonts w:ascii="Times New Roman" w:hAnsi="Times New Roman"/>
                  <w:color w:val="auto"/>
                  <w:sz w:val="20"/>
                  <w:szCs w:val="20"/>
                  <w:u w:val="none"/>
                </w:rPr>
                <w:t>https://studfiles.net/preview/5853727/page:10/</w:t>
              </w:r>
            </w:hyperlink>
          </w:p>
          <w:p w:rsidR="00EC5AA9" w:rsidRDefault="00EC5AA9" w:rsidP="004207D9">
            <w:pPr>
              <w:pStyle w:val="ListParagraph"/>
              <w:numPr>
                <w:ilvl w:val="0"/>
                <w:numId w:val="8"/>
              </w:numPr>
              <w:rPr>
                <w:rFonts w:ascii="Times New Roman" w:hAnsi="Times New Roman"/>
                <w:sz w:val="20"/>
                <w:szCs w:val="20"/>
              </w:rPr>
            </w:pPr>
            <w:r w:rsidRPr="00EC5AA9">
              <w:rPr>
                <w:rFonts w:ascii="Times New Roman" w:hAnsi="Times New Roman"/>
                <w:sz w:val="20"/>
                <w:szCs w:val="20"/>
              </w:rPr>
              <w:t>https://medium.com/@estimsu</w:t>
            </w:r>
            <w:r w:rsidR="00B73730">
              <w:rPr>
                <w:rFonts w:ascii="Times New Roman" w:hAnsi="Times New Roman"/>
                <w:sz w:val="20"/>
                <w:szCs w:val="20"/>
              </w:rPr>
              <w:t xml:space="preserve"> </w:t>
            </w:r>
          </w:p>
          <w:p w:rsidR="00EC5AA9" w:rsidRDefault="00B23CCF" w:rsidP="004207D9">
            <w:pPr>
              <w:pStyle w:val="ListParagraph"/>
              <w:numPr>
                <w:ilvl w:val="0"/>
                <w:numId w:val="8"/>
              </w:numPr>
              <w:rPr>
                <w:rFonts w:ascii="Times New Roman" w:hAnsi="Times New Roman"/>
                <w:sz w:val="20"/>
                <w:szCs w:val="20"/>
              </w:rPr>
            </w:pPr>
            <w:r w:rsidRPr="00B23CCF">
              <w:rPr>
                <w:rFonts w:ascii="Times New Roman" w:hAnsi="Times New Roman"/>
                <w:sz w:val="20"/>
                <w:szCs w:val="20"/>
              </w:rPr>
              <w:t>https://travel-in-time.org/puteshestviya-vo-vremeni/toledskaya-shkola/</w:t>
            </w:r>
          </w:p>
          <w:p w:rsidR="00B23CCF" w:rsidRDefault="00B73730" w:rsidP="004207D9">
            <w:pPr>
              <w:pStyle w:val="ListParagraph"/>
              <w:numPr>
                <w:ilvl w:val="0"/>
                <w:numId w:val="8"/>
              </w:numPr>
              <w:rPr>
                <w:rFonts w:ascii="Times New Roman" w:hAnsi="Times New Roman"/>
                <w:sz w:val="20"/>
                <w:szCs w:val="20"/>
              </w:rPr>
            </w:pPr>
            <w:r w:rsidRPr="00B73730">
              <w:rPr>
                <w:rFonts w:ascii="Times New Roman" w:hAnsi="Times New Roman"/>
                <w:sz w:val="20"/>
                <w:szCs w:val="20"/>
              </w:rPr>
              <w:t>http://window.edu.ru/catalog/pdf2txt/707/67707/41071?p_page=2</w:t>
            </w:r>
          </w:p>
          <w:p w:rsidR="00B73730" w:rsidRPr="009A3E5A" w:rsidRDefault="00B73730" w:rsidP="00985305">
            <w:pPr>
              <w:pStyle w:val="ListParagraph"/>
              <w:ind w:left="1440"/>
              <w:jc w:val="both"/>
              <w:rPr>
                <w:rFonts w:ascii="Times New Roman" w:hAnsi="Times New Roman"/>
                <w:sz w:val="20"/>
                <w:szCs w:val="20"/>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rsidR="009A284F" w:rsidRPr="00C02454" w:rsidRDefault="00641FB6"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9A284F" w:rsidRPr="00C02454" w:rsidRDefault="00641FB6"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9A284F" w:rsidRPr="00C02454" w:rsidRDefault="00641FB6"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001C20">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rsidR="009A284F" w:rsidRPr="00C02454" w:rsidRDefault="00641FB6"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1"/>
                  <w14:checkedState w14:val="2612" w14:font="MS Gothic"/>
                  <w14:uncheckedState w14:val="2610" w14:font="MS Gothic"/>
                </w14:checkbox>
              </w:sdtPr>
              <w:sdtEndPr/>
              <w:sdtContent>
                <w:r w:rsidR="00196B1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rsidR="009A284F" w:rsidRPr="00C02454" w:rsidRDefault="00641FB6"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7"/>
            <w:vAlign w:val="center"/>
          </w:tcPr>
          <w:p w:rsidR="009A284F" w:rsidRPr="00C02454" w:rsidRDefault="00641FB6"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196B1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rsidR="009A284F" w:rsidRPr="00C02454" w:rsidRDefault="00641FB6"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9A284F" w:rsidRPr="00C02454" w:rsidRDefault="00641FB6"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9A284F" w:rsidRPr="00C02454" w:rsidRDefault="00641FB6"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rsidR="009A284F" w:rsidRPr="00C02454" w:rsidRDefault="00641FB6"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9A284F" w:rsidRPr="00B7307A" w:rsidRDefault="009A284F" w:rsidP="00196B1F">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 xml:space="preserve">npr. 50% </w:t>
            </w:r>
            <w:r w:rsidR="00196B1F">
              <w:rPr>
                <w:rFonts w:ascii="Times New Roman" w:eastAsia="MS Gothic" w:hAnsi="Times New Roman" w:cs="Times New Roman"/>
                <w:sz w:val="18"/>
              </w:rPr>
              <w:t>praktični rad</w:t>
            </w:r>
            <w:r w:rsidRPr="00B7307A">
              <w:rPr>
                <w:rFonts w:ascii="Times New Roman" w:eastAsia="MS Gothic" w:hAnsi="Times New Roman" w:cs="Times New Roman"/>
                <w:sz w:val="18"/>
              </w:rPr>
              <w:t>, 50% završni ispit</w:t>
            </w:r>
          </w:p>
        </w:tc>
      </w:tr>
      <w:tr w:rsidR="009A284F" w:rsidRPr="009947BA" w:rsidTr="009A284F">
        <w:tc>
          <w:tcPr>
            <w:tcW w:w="1801" w:type="dxa"/>
            <w:vMerge w:val="restart"/>
            <w:shd w:val="clear" w:color="auto" w:fill="F2F2F2" w:themeFill="background1" w:themeFillShade="F2"/>
          </w:tcPr>
          <w:p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9A284F" w:rsidRPr="009947BA" w:rsidRDefault="009A284F" w:rsidP="00785CAA">
            <w:pPr>
              <w:spacing w:before="20" w:after="20"/>
              <w:rPr>
                <w:rFonts w:ascii="Times New Roman" w:hAnsi="Times New Roman" w:cs="Times New Roman"/>
                <w:b/>
                <w:sz w:val="18"/>
              </w:rPr>
            </w:pPr>
          </w:p>
        </w:tc>
        <w:tc>
          <w:tcPr>
            <w:tcW w:w="1097" w:type="dxa"/>
            <w:gridSpan w:val="4"/>
            <w:vAlign w:val="center"/>
          </w:tcPr>
          <w:p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9A284F" w:rsidRPr="009947BA" w:rsidRDefault="009A3E5A" w:rsidP="0079745E">
            <w:pPr>
              <w:tabs>
                <w:tab w:val="left" w:pos="1218"/>
              </w:tabs>
              <w:spacing w:before="20" w:after="20"/>
              <w:rPr>
                <w:rFonts w:ascii="Times New Roman" w:hAnsi="Times New Roman" w:cs="Times New Roman"/>
                <w:sz w:val="18"/>
              </w:rPr>
            </w:pPr>
            <w:r>
              <w:rPr>
                <w:rFonts w:ascii="Times New Roman" w:hAnsi="Times New Roman" w:cs="Times New Roman"/>
                <w:sz w:val="18"/>
              </w:rPr>
              <w:t>Praktični rad ocjenjuje se tijekom cijelog semestra (usmeno i pismeno prevođenje).</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B77554" w:rsidRPr="00B77554" w:rsidRDefault="00B77554" w:rsidP="0079745E">
            <w:pPr>
              <w:tabs>
                <w:tab w:val="left" w:pos="1218"/>
              </w:tabs>
              <w:spacing w:before="20" w:after="20"/>
              <w:rPr>
                <w:rFonts w:ascii="Times New Roman" w:hAnsi="Times New Roman" w:cs="Times New Roman"/>
              </w:rPr>
            </w:pPr>
            <w:r w:rsidRPr="00B77554">
              <w:rPr>
                <w:rFonts w:ascii="Times New Roman" w:hAnsi="Times New Roman" w:cs="Times New Roman"/>
              </w:rPr>
              <w:t xml:space="preserve">Pohađanje nastave i aktivnost u nastavi ocjenjuje se na sljedeći način: </w:t>
            </w:r>
          </w:p>
          <w:p w:rsidR="00B77554" w:rsidRPr="00B77554" w:rsidRDefault="00B77554" w:rsidP="0079745E">
            <w:pPr>
              <w:tabs>
                <w:tab w:val="left" w:pos="1218"/>
              </w:tabs>
              <w:spacing w:before="20" w:after="20"/>
              <w:rPr>
                <w:rFonts w:ascii="Times New Roman" w:hAnsi="Times New Roman" w:cs="Times New Roman"/>
              </w:rPr>
            </w:pPr>
            <w:r>
              <w:rPr>
                <w:rFonts w:ascii="Times New Roman" w:hAnsi="Times New Roman" w:cs="Times New Roman"/>
              </w:rPr>
              <w:t>1</w:t>
            </w:r>
            <w:r w:rsidRPr="00B77554">
              <w:rPr>
                <w:rFonts w:ascii="Times New Roman" w:hAnsi="Times New Roman" w:cs="Times New Roman"/>
              </w:rPr>
              <w:t xml:space="preserve"> = Ne dolazi na nastavu. </w:t>
            </w:r>
          </w:p>
          <w:p w:rsidR="00B77554" w:rsidRPr="00B77554" w:rsidRDefault="00B77554" w:rsidP="0079745E">
            <w:pPr>
              <w:tabs>
                <w:tab w:val="left" w:pos="1218"/>
              </w:tabs>
              <w:spacing w:before="20" w:after="20"/>
              <w:rPr>
                <w:rFonts w:ascii="Times New Roman" w:hAnsi="Times New Roman" w:cs="Times New Roman"/>
              </w:rPr>
            </w:pPr>
            <w:r>
              <w:rPr>
                <w:rFonts w:ascii="Times New Roman" w:hAnsi="Times New Roman" w:cs="Times New Roman"/>
              </w:rPr>
              <w:t xml:space="preserve">1 </w:t>
            </w:r>
            <w:r w:rsidRPr="00B77554">
              <w:rPr>
                <w:rFonts w:ascii="Times New Roman" w:hAnsi="Times New Roman" w:cs="Times New Roman"/>
              </w:rPr>
              <w:t>= Prisustvuje predavanjima, no pasivno ih prati, bez aktivnoga sudjelovanja i ne donosi pismene zadaće.</w:t>
            </w:r>
          </w:p>
          <w:p w:rsidR="00B77554" w:rsidRPr="00B77554" w:rsidRDefault="00B77554" w:rsidP="0079745E">
            <w:pPr>
              <w:tabs>
                <w:tab w:val="left" w:pos="1218"/>
              </w:tabs>
              <w:spacing w:before="20" w:after="20"/>
              <w:rPr>
                <w:rFonts w:ascii="Times New Roman" w:hAnsi="Times New Roman" w:cs="Times New Roman"/>
              </w:rPr>
            </w:pPr>
            <w:r>
              <w:rPr>
                <w:rFonts w:ascii="Times New Roman" w:hAnsi="Times New Roman" w:cs="Times New Roman"/>
              </w:rPr>
              <w:t>2</w:t>
            </w:r>
            <w:r w:rsidRPr="00B77554">
              <w:rPr>
                <w:rFonts w:ascii="Times New Roman" w:hAnsi="Times New Roman" w:cs="Times New Roman"/>
              </w:rPr>
              <w:t xml:space="preserve"> = Povremeno se uključuje u nastavni proces, povremeno odnosi pismene zadaće.</w:t>
            </w:r>
          </w:p>
          <w:p w:rsidR="00B77554" w:rsidRPr="00B77554" w:rsidRDefault="00513C95" w:rsidP="0079745E">
            <w:pPr>
              <w:tabs>
                <w:tab w:val="left" w:pos="1218"/>
              </w:tabs>
              <w:spacing w:before="20" w:after="20"/>
              <w:rPr>
                <w:rFonts w:ascii="Times New Roman" w:hAnsi="Times New Roman" w:cs="Times New Roman"/>
              </w:rPr>
            </w:pPr>
            <w:r>
              <w:rPr>
                <w:rFonts w:ascii="Times New Roman" w:hAnsi="Times New Roman" w:cs="Times New Roman"/>
              </w:rPr>
              <w:t>3</w:t>
            </w:r>
            <w:r w:rsidR="00B77554" w:rsidRPr="00B77554">
              <w:rPr>
                <w:rFonts w:ascii="Times New Roman" w:hAnsi="Times New Roman" w:cs="Times New Roman"/>
              </w:rPr>
              <w:t xml:space="preserve"> = P</w:t>
            </w:r>
            <w:r>
              <w:rPr>
                <w:rFonts w:ascii="Times New Roman" w:hAnsi="Times New Roman" w:cs="Times New Roman"/>
              </w:rPr>
              <w:t>ovremeno je p</w:t>
            </w:r>
            <w:r w:rsidR="00B77554" w:rsidRPr="00B77554">
              <w:rPr>
                <w:rFonts w:ascii="Times New Roman" w:hAnsi="Times New Roman" w:cs="Times New Roman"/>
              </w:rPr>
              <w:t xml:space="preserve">ripremljen/na je </w:t>
            </w:r>
            <w:r>
              <w:rPr>
                <w:rFonts w:ascii="Times New Roman" w:hAnsi="Times New Roman" w:cs="Times New Roman"/>
              </w:rPr>
              <w:t>iako</w:t>
            </w:r>
            <w:r w:rsidR="00B77554" w:rsidRPr="00B77554">
              <w:rPr>
                <w:rFonts w:ascii="Times New Roman" w:hAnsi="Times New Roman" w:cs="Times New Roman"/>
              </w:rPr>
              <w:t xml:space="preserve"> dobrovoljno i aktivno sudjeluje u nastavnome procesu i donosi </w:t>
            </w:r>
            <w:r>
              <w:rPr>
                <w:rFonts w:ascii="Times New Roman" w:hAnsi="Times New Roman" w:cs="Times New Roman"/>
              </w:rPr>
              <w:t xml:space="preserve">polovično pripremljene </w:t>
            </w:r>
            <w:r w:rsidR="00B77554" w:rsidRPr="00B77554">
              <w:rPr>
                <w:rFonts w:ascii="Times New Roman" w:hAnsi="Times New Roman" w:cs="Times New Roman"/>
              </w:rPr>
              <w:t>pismene zadaće.</w:t>
            </w:r>
          </w:p>
          <w:p w:rsidR="00B77554" w:rsidRPr="00B77554" w:rsidRDefault="00513C95" w:rsidP="0079745E">
            <w:pPr>
              <w:tabs>
                <w:tab w:val="left" w:pos="1218"/>
              </w:tabs>
              <w:spacing w:before="20" w:after="20"/>
              <w:rPr>
                <w:rFonts w:ascii="Times New Roman" w:hAnsi="Times New Roman" w:cs="Times New Roman"/>
              </w:rPr>
            </w:pPr>
            <w:r>
              <w:rPr>
                <w:rFonts w:ascii="Times New Roman" w:hAnsi="Times New Roman" w:cs="Times New Roman"/>
              </w:rPr>
              <w:t>4</w:t>
            </w:r>
            <w:r w:rsidR="00B77554" w:rsidRPr="00B77554">
              <w:rPr>
                <w:rFonts w:ascii="Times New Roman" w:hAnsi="Times New Roman" w:cs="Times New Roman"/>
              </w:rPr>
              <w:t xml:space="preserve"> = Postavlja svrsishodna pitanja, redovito je pripremljen/na i donosi pismene zadaće. </w:t>
            </w:r>
          </w:p>
          <w:p w:rsidR="009A284F" w:rsidRPr="00B77554" w:rsidRDefault="00B77554" w:rsidP="00B77554">
            <w:pPr>
              <w:tabs>
                <w:tab w:val="left" w:pos="1218"/>
              </w:tabs>
              <w:spacing w:before="20" w:after="20"/>
              <w:rPr>
                <w:rFonts w:ascii="Times New Roman" w:hAnsi="Times New Roman" w:cs="Times New Roman"/>
              </w:rPr>
            </w:pPr>
            <w:r w:rsidRPr="00B77554">
              <w:rPr>
                <w:rFonts w:ascii="Times New Roman" w:hAnsi="Times New Roman" w:cs="Times New Roman"/>
              </w:rPr>
              <w:t>5 = Pokazuje visok stupanj zainteresiranosti za kolegij, redovito pohađa nastavu, postavlja pitanja i problematizira sadržaje važne za kolegij, donosi pismene zadaće.</w:t>
            </w:r>
          </w:p>
          <w:p w:rsidR="00B77554" w:rsidRPr="00B77554" w:rsidRDefault="00B77554" w:rsidP="00B77554">
            <w:pPr>
              <w:tabs>
                <w:tab w:val="left" w:pos="1218"/>
              </w:tabs>
              <w:spacing w:before="20" w:after="20"/>
              <w:rPr>
                <w:rFonts w:ascii="Times New Roman" w:hAnsi="Times New Roman" w:cs="Times New Roman"/>
              </w:rPr>
            </w:pPr>
          </w:p>
          <w:p w:rsidR="00B77554" w:rsidRPr="00B77554" w:rsidRDefault="00B77554" w:rsidP="00B77554">
            <w:pPr>
              <w:tabs>
                <w:tab w:val="left" w:pos="1218"/>
              </w:tabs>
              <w:spacing w:before="20" w:after="20"/>
              <w:rPr>
                <w:rFonts w:ascii="Times New Roman" w:hAnsi="Times New Roman" w:cs="Times New Roman"/>
              </w:rPr>
            </w:pPr>
            <w:r w:rsidRPr="00B77554">
              <w:rPr>
                <w:rFonts w:ascii="Times New Roman" w:hAnsi="Times New Roman" w:cs="Times New Roman"/>
              </w:rPr>
              <w:t>Pismene zadaće (prijevodi) kontinuirano se izrađuju tijekom semestra. Na kraju semestra potrebno ih je doraditi prema uputama dobivenim na nastavi i predati ih u pismenom i elektronskom obliku. Pismene zadaće ocjenjivat će se na sljedeći način:</w:t>
            </w:r>
          </w:p>
          <w:p w:rsidR="00B77554" w:rsidRPr="00B77554" w:rsidRDefault="00513C95" w:rsidP="00B77554">
            <w:pPr>
              <w:tabs>
                <w:tab w:val="left" w:pos="1218"/>
              </w:tabs>
              <w:spacing w:before="20" w:after="20"/>
              <w:rPr>
                <w:rFonts w:ascii="Times New Roman" w:hAnsi="Times New Roman" w:cs="Times New Roman"/>
              </w:rPr>
            </w:pPr>
            <w:r>
              <w:rPr>
                <w:rFonts w:ascii="Times New Roman" w:hAnsi="Times New Roman" w:cs="Times New Roman"/>
              </w:rPr>
              <w:t xml:space="preserve">1 = pismene zadaće nisu predane ili su </w:t>
            </w:r>
            <w:r w:rsidR="00B77554" w:rsidRPr="00B77554">
              <w:rPr>
                <w:rFonts w:ascii="Times New Roman" w:hAnsi="Times New Roman" w:cs="Times New Roman"/>
              </w:rPr>
              <w:t>pismene zadaće djelomično predane i nisu zadovoljavajuće kvalitete.</w:t>
            </w:r>
          </w:p>
          <w:p w:rsidR="00B77554" w:rsidRPr="00B77554" w:rsidRDefault="00513C95" w:rsidP="00B77554">
            <w:pPr>
              <w:tabs>
                <w:tab w:val="left" w:pos="1218"/>
              </w:tabs>
              <w:spacing w:before="20" w:after="20"/>
              <w:rPr>
                <w:rFonts w:ascii="Times New Roman" w:hAnsi="Times New Roman" w:cs="Times New Roman"/>
              </w:rPr>
            </w:pPr>
            <w:r>
              <w:rPr>
                <w:rFonts w:ascii="Times New Roman" w:hAnsi="Times New Roman" w:cs="Times New Roman"/>
              </w:rPr>
              <w:t>2</w:t>
            </w:r>
            <w:r w:rsidR="00B77554" w:rsidRPr="00B77554">
              <w:rPr>
                <w:rFonts w:ascii="Times New Roman" w:hAnsi="Times New Roman" w:cs="Times New Roman"/>
              </w:rPr>
              <w:t xml:space="preserve"> = pismene su zadaće predane i zadovoljavajuće su. </w:t>
            </w:r>
          </w:p>
          <w:p w:rsidR="00B77554" w:rsidRPr="00B77554" w:rsidRDefault="00513C95" w:rsidP="00B77554">
            <w:pPr>
              <w:tabs>
                <w:tab w:val="left" w:pos="1218"/>
              </w:tabs>
              <w:spacing w:before="20" w:after="20"/>
              <w:rPr>
                <w:rFonts w:ascii="Times New Roman" w:hAnsi="Times New Roman" w:cs="Times New Roman"/>
              </w:rPr>
            </w:pPr>
            <w:r>
              <w:rPr>
                <w:rFonts w:ascii="Times New Roman" w:hAnsi="Times New Roman" w:cs="Times New Roman"/>
              </w:rPr>
              <w:t>3</w:t>
            </w:r>
            <w:r w:rsidR="00B77554" w:rsidRPr="00B77554">
              <w:rPr>
                <w:rFonts w:ascii="Times New Roman" w:hAnsi="Times New Roman" w:cs="Times New Roman"/>
              </w:rPr>
              <w:t xml:space="preserve"> = pismene su zadaće predane i dobre su.</w:t>
            </w:r>
          </w:p>
          <w:p w:rsidR="00B77554" w:rsidRPr="00B77554" w:rsidRDefault="00513C95" w:rsidP="00B77554">
            <w:pPr>
              <w:tabs>
                <w:tab w:val="left" w:pos="1218"/>
              </w:tabs>
              <w:spacing w:before="20" w:after="20"/>
              <w:rPr>
                <w:rFonts w:ascii="Times New Roman" w:hAnsi="Times New Roman" w:cs="Times New Roman"/>
              </w:rPr>
            </w:pPr>
            <w:r>
              <w:rPr>
                <w:rFonts w:ascii="Times New Roman" w:hAnsi="Times New Roman" w:cs="Times New Roman"/>
              </w:rPr>
              <w:t>4</w:t>
            </w:r>
            <w:r w:rsidR="00B77554" w:rsidRPr="00B77554">
              <w:rPr>
                <w:rFonts w:ascii="Times New Roman" w:hAnsi="Times New Roman" w:cs="Times New Roman"/>
              </w:rPr>
              <w:t xml:space="preserve"> = pismene su zadaće predane i vrlo su dobre.</w:t>
            </w:r>
          </w:p>
          <w:p w:rsidR="00B77554" w:rsidRPr="00B77554" w:rsidRDefault="00513C95" w:rsidP="00B77554">
            <w:pPr>
              <w:tabs>
                <w:tab w:val="left" w:pos="1218"/>
              </w:tabs>
              <w:spacing w:before="20" w:after="20"/>
              <w:rPr>
                <w:rFonts w:ascii="Times New Roman" w:hAnsi="Times New Roman" w:cs="Times New Roman"/>
              </w:rPr>
            </w:pPr>
            <w:r w:rsidRPr="00513C95">
              <w:rPr>
                <w:rFonts w:ascii="Times New Roman" w:hAnsi="Times New Roman" w:cs="Times New Roman"/>
              </w:rPr>
              <w:t>5</w:t>
            </w:r>
            <w:r w:rsidR="00B77554" w:rsidRPr="00B77554">
              <w:rPr>
                <w:rFonts w:ascii="Times New Roman" w:hAnsi="Times New Roman" w:cs="Times New Roman"/>
              </w:rPr>
              <w:t xml:space="preserve"> = pismene su zadaće predane i odlične su.</w:t>
            </w:r>
          </w:p>
          <w:p w:rsidR="00B77554" w:rsidRPr="00B77554" w:rsidRDefault="00B77554" w:rsidP="00B77554">
            <w:pPr>
              <w:tabs>
                <w:tab w:val="left" w:pos="1218"/>
              </w:tabs>
              <w:spacing w:before="20" w:after="20"/>
              <w:rPr>
                <w:rFonts w:ascii="Times New Roman" w:hAnsi="Times New Roman" w:cs="Times New Roman"/>
              </w:rPr>
            </w:pPr>
          </w:p>
          <w:p w:rsidR="00B77554" w:rsidRPr="00B77554" w:rsidRDefault="00B77554" w:rsidP="00B77554">
            <w:pPr>
              <w:tabs>
                <w:tab w:val="left" w:pos="1218"/>
              </w:tabs>
              <w:spacing w:before="20" w:after="20"/>
              <w:rPr>
                <w:rFonts w:ascii="Times New Roman" w:hAnsi="Times New Roman" w:cs="Times New Roman"/>
              </w:rPr>
            </w:pPr>
            <w:r w:rsidRPr="00B77554">
              <w:rPr>
                <w:rFonts w:ascii="Times New Roman" w:hAnsi="Times New Roman" w:cs="Times New Roman"/>
              </w:rPr>
              <w:t>Završni ispit je pismeni ispit kojim se provjeravaju stečeno znanje i kompetencije. Ocjenjivat će se na sljedeći način:</w:t>
            </w:r>
          </w:p>
          <w:p w:rsidR="00B77554" w:rsidRPr="00B77554" w:rsidRDefault="00B77554" w:rsidP="00B77554">
            <w:pPr>
              <w:tabs>
                <w:tab w:val="left" w:pos="1218"/>
              </w:tabs>
              <w:spacing w:before="20" w:after="20"/>
              <w:rPr>
                <w:rFonts w:ascii="Times New Roman" w:hAnsi="Times New Roman" w:cs="Times New Roman"/>
              </w:rPr>
            </w:pPr>
            <w:r w:rsidRPr="00B77554">
              <w:rPr>
                <w:rFonts w:ascii="Times New Roman" w:hAnsi="Times New Roman" w:cs="Times New Roman"/>
              </w:rPr>
              <w:t>manje od 5</w:t>
            </w:r>
            <w:r w:rsidR="00513C95">
              <w:rPr>
                <w:rFonts w:ascii="Times New Roman" w:hAnsi="Times New Roman" w:cs="Times New Roman"/>
              </w:rPr>
              <w:t>5</w:t>
            </w:r>
            <w:r w:rsidRPr="00B77554">
              <w:rPr>
                <w:rFonts w:ascii="Times New Roman" w:hAnsi="Times New Roman" w:cs="Times New Roman"/>
              </w:rPr>
              <w:t xml:space="preserve">% točnih odgovora = </w:t>
            </w:r>
            <w:r w:rsidR="00513C95">
              <w:rPr>
                <w:rFonts w:ascii="Times New Roman" w:hAnsi="Times New Roman" w:cs="Times New Roman"/>
              </w:rPr>
              <w:t>1</w:t>
            </w:r>
            <w:r w:rsidRPr="00B77554">
              <w:rPr>
                <w:rFonts w:ascii="Times New Roman" w:hAnsi="Times New Roman" w:cs="Times New Roman"/>
              </w:rPr>
              <w:t xml:space="preserve"> </w:t>
            </w:r>
          </w:p>
          <w:p w:rsidR="00B77554" w:rsidRPr="00B77554" w:rsidRDefault="00B77554" w:rsidP="00B77554">
            <w:pPr>
              <w:tabs>
                <w:tab w:val="left" w:pos="1218"/>
              </w:tabs>
              <w:spacing w:before="20" w:after="20"/>
              <w:rPr>
                <w:rFonts w:ascii="Times New Roman" w:hAnsi="Times New Roman" w:cs="Times New Roman"/>
              </w:rPr>
            </w:pPr>
            <w:r w:rsidRPr="00B77554">
              <w:rPr>
                <w:rFonts w:ascii="Times New Roman" w:hAnsi="Times New Roman" w:cs="Times New Roman"/>
              </w:rPr>
              <w:t>od 5</w:t>
            </w:r>
            <w:r w:rsidR="00513C95">
              <w:rPr>
                <w:rFonts w:ascii="Times New Roman" w:hAnsi="Times New Roman" w:cs="Times New Roman"/>
              </w:rPr>
              <w:t>6</w:t>
            </w:r>
            <w:r w:rsidRPr="00B77554">
              <w:rPr>
                <w:rFonts w:ascii="Times New Roman" w:hAnsi="Times New Roman" w:cs="Times New Roman"/>
              </w:rPr>
              <w:t>% do 6</w:t>
            </w:r>
            <w:r w:rsidR="00513C95">
              <w:rPr>
                <w:rFonts w:ascii="Times New Roman" w:hAnsi="Times New Roman" w:cs="Times New Roman"/>
              </w:rPr>
              <w:t>6</w:t>
            </w:r>
            <w:r w:rsidRPr="00B77554">
              <w:rPr>
                <w:rFonts w:ascii="Times New Roman" w:hAnsi="Times New Roman" w:cs="Times New Roman"/>
              </w:rPr>
              <w:t>% = 2</w:t>
            </w:r>
          </w:p>
          <w:p w:rsidR="00B77554" w:rsidRPr="00B77554" w:rsidRDefault="00B77554" w:rsidP="00B77554">
            <w:pPr>
              <w:tabs>
                <w:tab w:val="left" w:pos="1218"/>
              </w:tabs>
              <w:spacing w:before="20" w:after="20"/>
              <w:rPr>
                <w:rFonts w:ascii="Times New Roman" w:hAnsi="Times New Roman" w:cs="Times New Roman"/>
              </w:rPr>
            </w:pPr>
            <w:r w:rsidRPr="00B77554">
              <w:rPr>
                <w:rFonts w:ascii="Times New Roman" w:hAnsi="Times New Roman" w:cs="Times New Roman"/>
              </w:rPr>
              <w:t>od 6</w:t>
            </w:r>
            <w:r w:rsidR="00513C95">
              <w:rPr>
                <w:rFonts w:ascii="Times New Roman" w:hAnsi="Times New Roman" w:cs="Times New Roman"/>
              </w:rPr>
              <w:t>7</w:t>
            </w:r>
            <w:r w:rsidRPr="00B77554">
              <w:rPr>
                <w:rFonts w:ascii="Times New Roman" w:hAnsi="Times New Roman" w:cs="Times New Roman"/>
              </w:rPr>
              <w:t>% do 7</w:t>
            </w:r>
            <w:r w:rsidR="00513C95">
              <w:rPr>
                <w:rFonts w:ascii="Times New Roman" w:hAnsi="Times New Roman" w:cs="Times New Roman"/>
              </w:rPr>
              <w:t>8</w:t>
            </w:r>
            <w:r w:rsidRPr="00B77554">
              <w:rPr>
                <w:rFonts w:ascii="Times New Roman" w:hAnsi="Times New Roman" w:cs="Times New Roman"/>
              </w:rPr>
              <w:t xml:space="preserve">% = </w:t>
            </w:r>
            <w:r w:rsidR="00513C95">
              <w:rPr>
                <w:rFonts w:ascii="Times New Roman" w:hAnsi="Times New Roman" w:cs="Times New Roman"/>
              </w:rPr>
              <w:t>3</w:t>
            </w:r>
          </w:p>
          <w:p w:rsidR="00B77554" w:rsidRPr="00B77554" w:rsidRDefault="00B77554" w:rsidP="00B77554">
            <w:pPr>
              <w:tabs>
                <w:tab w:val="left" w:pos="1218"/>
              </w:tabs>
              <w:spacing w:before="20" w:after="20"/>
              <w:rPr>
                <w:rFonts w:ascii="Times New Roman" w:hAnsi="Times New Roman" w:cs="Times New Roman"/>
              </w:rPr>
            </w:pPr>
            <w:r w:rsidRPr="00B77554">
              <w:rPr>
                <w:rFonts w:ascii="Times New Roman" w:hAnsi="Times New Roman" w:cs="Times New Roman"/>
              </w:rPr>
              <w:lastRenderedPageBreak/>
              <w:t>od 7</w:t>
            </w:r>
            <w:r w:rsidR="00513C95">
              <w:rPr>
                <w:rFonts w:ascii="Times New Roman" w:hAnsi="Times New Roman" w:cs="Times New Roman"/>
              </w:rPr>
              <w:t>9</w:t>
            </w:r>
            <w:r w:rsidRPr="00B77554">
              <w:rPr>
                <w:rFonts w:ascii="Times New Roman" w:hAnsi="Times New Roman" w:cs="Times New Roman"/>
              </w:rPr>
              <w:t xml:space="preserve">% do </w:t>
            </w:r>
            <w:r w:rsidR="00513C95">
              <w:rPr>
                <w:rFonts w:ascii="Times New Roman" w:hAnsi="Times New Roman" w:cs="Times New Roman"/>
              </w:rPr>
              <w:t>9</w:t>
            </w:r>
            <w:r w:rsidRPr="00B77554">
              <w:rPr>
                <w:rFonts w:ascii="Times New Roman" w:hAnsi="Times New Roman" w:cs="Times New Roman"/>
              </w:rPr>
              <w:t xml:space="preserve">0% = </w:t>
            </w:r>
            <w:r w:rsidR="00513C95">
              <w:rPr>
                <w:rFonts w:ascii="Times New Roman" w:hAnsi="Times New Roman" w:cs="Times New Roman"/>
              </w:rPr>
              <w:t>4</w:t>
            </w:r>
          </w:p>
          <w:p w:rsidR="00B77554" w:rsidRDefault="00B77554" w:rsidP="00513C95">
            <w:pPr>
              <w:tabs>
                <w:tab w:val="left" w:pos="1218"/>
              </w:tabs>
              <w:spacing w:before="20" w:after="20"/>
              <w:rPr>
                <w:rFonts w:ascii="Times New Roman" w:hAnsi="Times New Roman" w:cs="Times New Roman"/>
              </w:rPr>
            </w:pPr>
            <w:r w:rsidRPr="00B77554">
              <w:rPr>
                <w:rFonts w:ascii="Times New Roman" w:hAnsi="Times New Roman" w:cs="Times New Roman"/>
              </w:rPr>
              <w:t xml:space="preserve">od 91% do 100% = </w:t>
            </w:r>
            <w:r w:rsidR="00513C95">
              <w:rPr>
                <w:rFonts w:ascii="Times New Roman" w:hAnsi="Times New Roman" w:cs="Times New Roman"/>
              </w:rPr>
              <w:t>5</w:t>
            </w:r>
          </w:p>
          <w:p w:rsidR="00513C95" w:rsidRDefault="00513C95" w:rsidP="00513C95">
            <w:pPr>
              <w:tabs>
                <w:tab w:val="left" w:pos="1218"/>
              </w:tabs>
              <w:spacing w:before="20" w:after="20"/>
              <w:rPr>
                <w:rFonts w:ascii="Times New Roman" w:hAnsi="Times New Roman" w:cs="Times New Roman"/>
              </w:rPr>
            </w:pPr>
          </w:p>
          <w:p w:rsidR="00513C95" w:rsidRPr="00B77554" w:rsidRDefault="00513C95" w:rsidP="00513C95">
            <w:pPr>
              <w:tabs>
                <w:tab w:val="left" w:pos="1218"/>
              </w:tabs>
              <w:spacing w:before="20" w:after="20"/>
              <w:rPr>
                <w:rFonts w:ascii="Times New Roman" w:hAnsi="Times New Roman" w:cs="Times New Roman"/>
                <w:sz w:val="24"/>
                <w:szCs w:val="24"/>
              </w:rPr>
            </w:pPr>
            <w:r>
              <w:rPr>
                <w:rFonts w:ascii="Times New Roman" w:hAnsi="Times New Roman" w:cs="Times New Roman"/>
              </w:rPr>
              <w:t>U zaključnoj ocjeni sva tri elementa sudjeluju ravnopravno, tj. iznose trećinu ocjene.</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Način praćenja kvalitete</w:t>
            </w:r>
          </w:p>
        </w:tc>
        <w:tc>
          <w:tcPr>
            <w:tcW w:w="7487" w:type="dxa"/>
            <w:gridSpan w:val="30"/>
            <w:vAlign w:val="center"/>
          </w:tcPr>
          <w:p w:rsidR="009A284F"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rsidR="009A284F"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rsidR="009A284F"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rsidR="009A284F"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rsidR="009A284F" w:rsidRPr="009947BA" w:rsidRDefault="00641FB6"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1"/>
                  <w14:checkedState w14:val="2612" w14:font="MS Gothic"/>
                  <w14:uncheckedState w14:val="2610" w14:font="MS Gothic"/>
                </w14:checkbox>
              </w:sdtPr>
              <w:sdtEndPr/>
              <w:sdtContent>
                <w:r w:rsidR="00001C20">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w:t>
            </w:r>
            <w:r w:rsidRPr="004A4B59">
              <w:rPr>
                <w:rFonts w:ascii="Times New Roman" w:eastAsia="MS Gothic" w:hAnsi="Times New Roman" w:cs="Times New Roman"/>
                <w:b/>
                <w:sz w:val="18"/>
              </w:rPr>
              <w:t>ponaša civilizirano, s poštovanjem i bez predrasuda</w:t>
            </w:r>
            <w:r>
              <w:rPr>
                <w:rFonts w:ascii="Times New Roman" w:eastAsia="MS Gothic" w:hAnsi="Times New Roman" w:cs="Times New Roman"/>
                <w:sz w:val="18"/>
              </w:rPr>
              <w:t xml:space="preserve">“. </w:t>
            </w:r>
          </w:p>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3"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9A284F" w:rsidRPr="00684BBC" w:rsidRDefault="009A284F" w:rsidP="0079745E">
            <w:pPr>
              <w:tabs>
                <w:tab w:val="left" w:pos="1218"/>
              </w:tabs>
              <w:spacing w:before="20" w:after="20"/>
              <w:jc w:val="both"/>
              <w:rPr>
                <w:rFonts w:ascii="Times New Roman" w:eastAsia="MS Gothic" w:hAnsi="Times New Roman" w:cs="Times New Roman"/>
                <w:sz w:val="18"/>
              </w:rPr>
            </w:pPr>
          </w:p>
          <w:p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9A284F" w:rsidRPr="00684BBC" w:rsidRDefault="009A284F" w:rsidP="0079745E">
            <w:pPr>
              <w:tabs>
                <w:tab w:val="left" w:pos="1218"/>
              </w:tabs>
              <w:spacing w:before="20" w:after="20"/>
              <w:jc w:val="both"/>
              <w:rPr>
                <w:rFonts w:ascii="Times New Roman" w:eastAsia="MS Gothic" w:hAnsi="Times New Roman" w:cs="Times New Roman"/>
                <w:sz w:val="18"/>
              </w:rPr>
            </w:pPr>
          </w:p>
          <w:p w:rsidR="009A284F" w:rsidRPr="009947BA" w:rsidRDefault="009A284F" w:rsidP="009A3E5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sidR="00B4202A">
              <w:rPr>
                <w:rFonts w:ascii="Times New Roman" w:eastAsia="MS Gothic" w:hAnsi="Times New Roman" w:cs="Times New Roman"/>
                <w:sz w:val="18"/>
              </w:rPr>
              <w:t xml:space="preserve">                                                                                                                                                                                                                                                                                                                                                                                                                                                                                                                                                                                                                                                                                                                                                                                                                                                                                                                                                                                                                                                                                                                                                                                                                                                                                                                                                                                                                                                                                                                                                                                                                          </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rsidR="00794496" w:rsidRPr="00386E9C" w:rsidRDefault="00794496">
      <w:pPr>
        <w:rPr>
          <w:rFonts w:ascii="Georgia" w:hAnsi="Georgia" w:cs="Times New Roman"/>
          <w:sz w:val="24"/>
        </w:rPr>
      </w:pPr>
    </w:p>
    <w:sectPr w:rsidR="00794496" w:rsidRPr="00386E9C">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B6" w:rsidRDefault="00641FB6" w:rsidP="009947BA">
      <w:pPr>
        <w:spacing w:before="0" w:after="0"/>
      </w:pPr>
      <w:r>
        <w:separator/>
      </w:r>
    </w:p>
  </w:endnote>
  <w:endnote w:type="continuationSeparator" w:id="0">
    <w:p w:rsidR="00641FB6" w:rsidRDefault="00641FB6"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B6" w:rsidRDefault="00641FB6" w:rsidP="009947BA">
      <w:pPr>
        <w:spacing w:before="0" w:after="0"/>
      </w:pPr>
      <w:r>
        <w:separator/>
      </w:r>
    </w:p>
  </w:footnote>
  <w:footnote w:type="continuationSeparator" w:id="0">
    <w:p w:rsidR="00641FB6" w:rsidRDefault="00641FB6" w:rsidP="009947BA">
      <w:pPr>
        <w:spacing w:before="0" w:after="0"/>
      </w:pPr>
      <w:r>
        <w:continuationSeparator/>
      </w:r>
    </w:p>
  </w:footnote>
  <w:footnote w:id="1">
    <w:p w:rsidR="00B77554" w:rsidRDefault="00B77554"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54" w:rsidRPr="001B3A0D" w:rsidRDefault="00B77554"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lang w:eastAsia="zh-CN"/>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B77554" w:rsidRDefault="00B77554" w:rsidP="0079745E">
                          <w:r>
                            <w:rPr>
                              <w:noProof/>
                              <w:lang w:eastAsia="zh-CN"/>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77554" w:rsidRDefault="00B77554"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B77554" w:rsidRPr="001B3A0D" w:rsidRDefault="00B77554"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B77554" w:rsidRPr="001B3A0D" w:rsidRDefault="00B77554"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rsidR="00B77554" w:rsidRDefault="00B77554" w:rsidP="0079745E">
    <w:pPr>
      <w:pStyle w:val="Header"/>
    </w:pPr>
  </w:p>
  <w:p w:rsidR="00B77554" w:rsidRDefault="00B77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47D"/>
    <w:multiLevelType w:val="hybridMultilevel"/>
    <w:tmpl w:val="AA7499C6"/>
    <w:lvl w:ilvl="0" w:tplc="874C06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B225C12"/>
    <w:multiLevelType w:val="hybridMultilevel"/>
    <w:tmpl w:val="09901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1980DFB"/>
    <w:multiLevelType w:val="hybridMultilevel"/>
    <w:tmpl w:val="0BAC0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3322A53"/>
    <w:multiLevelType w:val="hybridMultilevel"/>
    <w:tmpl w:val="9280DD94"/>
    <w:lvl w:ilvl="0" w:tplc="3DD214A6">
      <w:start w:val="1"/>
      <w:numFmt w:val="decimal"/>
      <w:lvlText w:val="%1."/>
      <w:lvlJc w:val="left"/>
      <w:pPr>
        <w:ind w:left="720" w:hanging="360"/>
      </w:pPr>
      <w:rPr>
        <w:rFonts w:hint="default"/>
        <w:color w:val="33333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56C1101"/>
    <w:multiLevelType w:val="hybridMultilevel"/>
    <w:tmpl w:val="F9F49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C300E8A"/>
    <w:multiLevelType w:val="hybridMultilevel"/>
    <w:tmpl w:val="0026F2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6238C1"/>
    <w:multiLevelType w:val="hybridMultilevel"/>
    <w:tmpl w:val="BBC4F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9403096"/>
    <w:multiLevelType w:val="hybridMultilevel"/>
    <w:tmpl w:val="5F549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6AD45F2"/>
    <w:multiLevelType w:val="hybridMultilevel"/>
    <w:tmpl w:val="D3DC45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C1D5C8E"/>
    <w:multiLevelType w:val="hybridMultilevel"/>
    <w:tmpl w:val="311C8140"/>
    <w:lvl w:ilvl="0" w:tplc="E2D45F8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71E82CA3"/>
    <w:multiLevelType w:val="hybridMultilevel"/>
    <w:tmpl w:val="486851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B485499"/>
    <w:multiLevelType w:val="hybridMultilevel"/>
    <w:tmpl w:val="8D7C55F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
  </w:num>
  <w:num w:numId="4">
    <w:abstractNumId w:val="8"/>
  </w:num>
  <w:num w:numId="5">
    <w:abstractNumId w:val="2"/>
  </w:num>
  <w:num w:numId="6">
    <w:abstractNumId w:val="5"/>
  </w:num>
  <w:num w:numId="7">
    <w:abstractNumId w:val="3"/>
  </w:num>
  <w:num w:numId="8">
    <w:abstractNumId w:val="6"/>
  </w:num>
  <w:num w:numId="9">
    <w:abstractNumId w:val="0"/>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01C20"/>
    <w:rsid w:val="0001045D"/>
    <w:rsid w:val="00045EC7"/>
    <w:rsid w:val="0005680D"/>
    <w:rsid w:val="0006193B"/>
    <w:rsid w:val="00085851"/>
    <w:rsid w:val="000A790E"/>
    <w:rsid w:val="000B3C2E"/>
    <w:rsid w:val="000C0578"/>
    <w:rsid w:val="0010332B"/>
    <w:rsid w:val="00107244"/>
    <w:rsid w:val="00141B81"/>
    <w:rsid w:val="001443A2"/>
    <w:rsid w:val="00150B32"/>
    <w:rsid w:val="00175028"/>
    <w:rsid w:val="00196B1F"/>
    <w:rsid w:val="00197510"/>
    <w:rsid w:val="00226138"/>
    <w:rsid w:val="0022722C"/>
    <w:rsid w:val="00257A5F"/>
    <w:rsid w:val="0028545A"/>
    <w:rsid w:val="002B6C28"/>
    <w:rsid w:val="002E1CE6"/>
    <w:rsid w:val="002F2D22"/>
    <w:rsid w:val="003128BB"/>
    <w:rsid w:val="003151DD"/>
    <w:rsid w:val="00326091"/>
    <w:rsid w:val="00357643"/>
    <w:rsid w:val="00371634"/>
    <w:rsid w:val="00374D68"/>
    <w:rsid w:val="003774C5"/>
    <w:rsid w:val="00386E9C"/>
    <w:rsid w:val="00393964"/>
    <w:rsid w:val="003A3E41"/>
    <w:rsid w:val="003A3FA8"/>
    <w:rsid w:val="003E650E"/>
    <w:rsid w:val="003F11B6"/>
    <w:rsid w:val="003F17B8"/>
    <w:rsid w:val="0040617F"/>
    <w:rsid w:val="00414235"/>
    <w:rsid w:val="004207D9"/>
    <w:rsid w:val="00445206"/>
    <w:rsid w:val="00453362"/>
    <w:rsid w:val="00461219"/>
    <w:rsid w:val="00470F6D"/>
    <w:rsid w:val="00483BC3"/>
    <w:rsid w:val="004923F4"/>
    <w:rsid w:val="004A4B59"/>
    <w:rsid w:val="004A61D1"/>
    <w:rsid w:val="004A6251"/>
    <w:rsid w:val="004B553E"/>
    <w:rsid w:val="004E5EF9"/>
    <w:rsid w:val="00512847"/>
    <w:rsid w:val="005128EB"/>
    <w:rsid w:val="00513720"/>
    <w:rsid w:val="00513C95"/>
    <w:rsid w:val="005353ED"/>
    <w:rsid w:val="0054346B"/>
    <w:rsid w:val="005514C3"/>
    <w:rsid w:val="00561074"/>
    <w:rsid w:val="00562AC1"/>
    <w:rsid w:val="005D3518"/>
    <w:rsid w:val="005E1668"/>
    <w:rsid w:val="005E225F"/>
    <w:rsid w:val="005F6E0B"/>
    <w:rsid w:val="00603468"/>
    <w:rsid w:val="00612FF5"/>
    <w:rsid w:val="0062328F"/>
    <w:rsid w:val="00641FB6"/>
    <w:rsid w:val="00684BBC"/>
    <w:rsid w:val="006A23FF"/>
    <w:rsid w:val="006B1621"/>
    <w:rsid w:val="006B4920"/>
    <w:rsid w:val="00700D7A"/>
    <w:rsid w:val="007203BF"/>
    <w:rsid w:val="00727AF5"/>
    <w:rsid w:val="007361E7"/>
    <w:rsid w:val="007368EB"/>
    <w:rsid w:val="0078125F"/>
    <w:rsid w:val="00785CAA"/>
    <w:rsid w:val="00794496"/>
    <w:rsid w:val="007967CC"/>
    <w:rsid w:val="0079745E"/>
    <w:rsid w:val="00797B40"/>
    <w:rsid w:val="007C43A4"/>
    <w:rsid w:val="007D4D2D"/>
    <w:rsid w:val="007D7679"/>
    <w:rsid w:val="00807791"/>
    <w:rsid w:val="00813178"/>
    <w:rsid w:val="00865776"/>
    <w:rsid w:val="00874D5D"/>
    <w:rsid w:val="008764C6"/>
    <w:rsid w:val="00891C60"/>
    <w:rsid w:val="008942F0"/>
    <w:rsid w:val="008A3541"/>
    <w:rsid w:val="008D45DB"/>
    <w:rsid w:val="008E4F37"/>
    <w:rsid w:val="0090214F"/>
    <w:rsid w:val="009163E6"/>
    <w:rsid w:val="00956489"/>
    <w:rsid w:val="009760E8"/>
    <w:rsid w:val="00985305"/>
    <w:rsid w:val="00991C5E"/>
    <w:rsid w:val="009947BA"/>
    <w:rsid w:val="00997F41"/>
    <w:rsid w:val="009A284F"/>
    <w:rsid w:val="009A3E5A"/>
    <w:rsid w:val="009A691B"/>
    <w:rsid w:val="009C56B1"/>
    <w:rsid w:val="009D5226"/>
    <w:rsid w:val="009E2FD4"/>
    <w:rsid w:val="00A311E0"/>
    <w:rsid w:val="00A43AE2"/>
    <w:rsid w:val="00A76E83"/>
    <w:rsid w:val="00A81DD8"/>
    <w:rsid w:val="00A9132B"/>
    <w:rsid w:val="00AA1A5A"/>
    <w:rsid w:val="00AA20FB"/>
    <w:rsid w:val="00AD23FB"/>
    <w:rsid w:val="00AF6A49"/>
    <w:rsid w:val="00B113C3"/>
    <w:rsid w:val="00B23CCF"/>
    <w:rsid w:val="00B4202A"/>
    <w:rsid w:val="00B553E5"/>
    <w:rsid w:val="00B612F8"/>
    <w:rsid w:val="00B71A57"/>
    <w:rsid w:val="00B7307A"/>
    <w:rsid w:val="00B73730"/>
    <w:rsid w:val="00B75CEE"/>
    <w:rsid w:val="00B77554"/>
    <w:rsid w:val="00B94412"/>
    <w:rsid w:val="00BB493D"/>
    <w:rsid w:val="00BE4FC0"/>
    <w:rsid w:val="00BF7AC7"/>
    <w:rsid w:val="00C02454"/>
    <w:rsid w:val="00C3477B"/>
    <w:rsid w:val="00C85956"/>
    <w:rsid w:val="00C9733D"/>
    <w:rsid w:val="00C974E5"/>
    <w:rsid w:val="00C9772F"/>
    <w:rsid w:val="00CA3783"/>
    <w:rsid w:val="00CB23F4"/>
    <w:rsid w:val="00CD27A0"/>
    <w:rsid w:val="00CF5917"/>
    <w:rsid w:val="00CF5EFB"/>
    <w:rsid w:val="00CF7B4E"/>
    <w:rsid w:val="00D136E4"/>
    <w:rsid w:val="00D50D22"/>
    <w:rsid w:val="00D5334D"/>
    <w:rsid w:val="00D5523D"/>
    <w:rsid w:val="00D714E0"/>
    <w:rsid w:val="00D81CE5"/>
    <w:rsid w:val="00D83EDE"/>
    <w:rsid w:val="00D944DF"/>
    <w:rsid w:val="00DD110C"/>
    <w:rsid w:val="00DE6D53"/>
    <w:rsid w:val="00E06E39"/>
    <w:rsid w:val="00E07D73"/>
    <w:rsid w:val="00E17D18"/>
    <w:rsid w:val="00E30E67"/>
    <w:rsid w:val="00EC5AA9"/>
    <w:rsid w:val="00F02A8F"/>
    <w:rsid w:val="00F513E0"/>
    <w:rsid w:val="00F566DA"/>
    <w:rsid w:val="00F56BE7"/>
    <w:rsid w:val="00F829E1"/>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paragraph" w:customStyle="1" w:styleId="Default">
    <w:name w:val="Default"/>
    <w:rsid w:val="00196B1F"/>
    <w:pPr>
      <w:autoSpaceDE w:val="0"/>
      <w:autoSpaceDN w:val="0"/>
      <w:adjustRightInd w:val="0"/>
      <w:spacing w:before="0" w:after="0"/>
    </w:pPr>
    <w:rPr>
      <w:rFonts w:ascii="Times New Roman" w:eastAsia="Calibri" w:hAnsi="Times New Roman" w:cs="Times New Roman"/>
      <w:color w:val="000000"/>
      <w:sz w:val="24"/>
      <w:szCs w:val="24"/>
      <w:lang w:val="de-DE"/>
    </w:rPr>
  </w:style>
  <w:style w:type="character" w:styleId="Strong">
    <w:name w:val="Strong"/>
    <w:basedOn w:val="DefaultParagraphFont"/>
    <w:uiPriority w:val="22"/>
    <w:qFormat/>
    <w:rsid w:val="00513720"/>
    <w:rPr>
      <w:b/>
      <w:bCs/>
    </w:rPr>
  </w:style>
  <w:style w:type="paragraph" w:styleId="HTMLPreformatted">
    <w:name w:val="HTML Preformatted"/>
    <w:basedOn w:val="Normal"/>
    <w:link w:val="HTMLPreformattedChar"/>
    <w:uiPriority w:val="99"/>
    <w:unhideWhenUsed/>
    <w:rsid w:val="005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561074"/>
    <w:rPr>
      <w:rFonts w:ascii="Courier New" w:eastAsia="Times New Roman" w:hAnsi="Courier New" w:cs="Courier New"/>
      <w:sz w:val="20"/>
      <w:szCs w:val="20"/>
      <w:lang w:eastAsia="hr-HR"/>
    </w:rPr>
  </w:style>
  <w:style w:type="character" w:customStyle="1" w:styleId="Heading1Char">
    <w:name w:val="Heading 1 Char"/>
    <w:basedOn w:val="DefaultParagraphFont"/>
    <w:link w:val="Heading1"/>
    <w:uiPriority w:val="9"/>
    <w:rsid w:val="00EC5AA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C5AA9"/>
    <w:rPr>
      <w:i/>
      <w:iCs/>
    </w:rPr>
  </w:style>
  <w:style w:type="paragraph" w:styleId="NormalWeb">
    <w:name w:val="Normal (Web)"/>
    <w:basedOn w:val="Normal"/>
    <w:uiPriority w:val="99"/>
    <w:semiHidden/>
    <w:unhideWhenUsed/>
    <w:rsid w:val="00CD27A0"/>
    <w:pPr>
      <w:spacing w:before="100" w:beforeAutospacing="1" w:after="100" w:afterAutospacing="1"/>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paragraph" w:customStyle="1" w:styleId="Default">
    <w:name w:val="Default"/>
    <w:rsid w:val="00196B1F"/>
    <w:pPr>
      <w:autoSpaceDE w:val="0"/>
      <w:autoSpaceDN w:val="0"/>
      <w:adjustRightInd w:val="0"/>
      <w:spacing w:before="0" w:after="0"/>
    </w:pPr>
    <w:rPr>
      <w:rFonts w:ascii="Times New Roman" w:eastAsia="Calibri" w:hAnsi="Times New Roman" w:cs="Times New Roman"/>
      <w:color w:val="000000"/>
      <w:sz w:val="24"/>
      <w:szCs w:val="24"/>
      <w:lang w:val="de-DE"/>
    </w:rPr>
  </w:style>
  <w:style w:type="character" w:styleId="Strong">
    <w:name w:val="Strong"/>
    <w:basedOn w:val="DefaultParagraphFont"/>
    <w:uiPriority w:val="22"/>
    <w:qFormat/>
    <w:rsid w:val="00513720"/>
    <w:rPr>
      <w:b/>
      <w:bCs/>
    </w:rPr>
  </w:style>
  <w:style w:type="paragraph" w:styleId="HTMLPreformatted">
    <w:name w:val="HTML Preformatted"/>
    <w:basedOn w:val="Normal"/>
    <w:link w:val="HTMLPreformattedChar"/>
    <w:uiPriority w:val="99"/>
    <w:unhideWhenUsed/>
    <w:rsid w:val="005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561074"/>
    <w:rPr>
      <w:rFonts w:ascii="Courier New" w:eastAsia="Times New Roman" w:hAnsi="Courier New" w:cs="Courier New"/>
      <w:sz w:val="20"/>
      <w:szCs w:val="20"/>
      <w:lang w:eastAsia="hr-HR"/>
    </w:rPr>
  </w:style>
  <w:style w:type="character" w:customStyle="1" w:styleId="Heading1Char">
    <w:name w:val="Heading 1 Char"/>
    <w:basedOn w:val="DefaultParagraphFont"/>
    <w:link w:val="Heading1"/>
    <w:uiPriority w:val="9"/>
    <w:rsid w:val="00EC5AA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C5AA9"/>
    <w:rPr>
      <w:i/>
      <w:iCs/>
    </w:rPr>
  </w:style>
  <w:style w:type="paragraph" w:styleId="NormalWeb">
    <w:name w:val="Normal (Web)"/>
    <w:basedOn w:val="Normal"/>
    <w:uiPriority w:val="99"/>
    <w:semiHidden/>
    <w:unhideWhenUsed/>
    <w:rsid w:val="00CD27A0"/>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6471">
      <w:bodyDiv w:val="1"/>
      <w:marLeft w:val="0"/>
      <w:marRight w:val="0"/>
      <w:marTop w:val="0"/>
      <w:marBottom w:val="0"/>
      <w:divBdr>
        <w:top w:val="none" w:sz="0" w:space="0" w:color="auto"/>
        <w:left w:val="none" w:sz="0" w:space="0" w:color="auto"/>
        <w:bottom w:val="none" w:sz="0" w:space="0" w:color="auto"/>
        <w:right w:val="none" w:sz="0" w:space="0" w:color="auto"/>
      </w:divBdr>
    </w:div>
    <w:div w:id="629821478">
      <w:bodyDiv w:val="1"/>
      <w:marLeft w:val="0"/>
      <w:marRight w:val="0"/>
      <w:marTop w:val="0"/>
      <w:marBottom w:val="0"/>
      <w:divBdr>
        <w:top w:val="none" w:sz="0" w:space="0" w:color="auto"/>
        <w:left w:val="none" w:sz="0" w:space="0" w:color="auto"/>
        <w:bottom w:val="none" w:sz="0" w:space="0" w:color="auto"/>
        <w:right w:val="none" w:sz="0" w:space="0" w:color="auto"/>
      </w:divBdr>
    </w:div>
    <w:div w:id="1107849589">
      <w:bodyDiv w:val="1"/>
      <w:marLeft w:val="0"/>
      <w:marRight w:val="0"/>
      <w:marTop w:val="0"/>
      <w:marBottom w:val="0"/>
      <w:divBdr>
        <w:top w:val="none" w:sz="0" w:space="0" w:color="auto"/>
        <w:left w:val="none" w:sz="0" w:space="0" w:color="auto"/>
        <w:bottom w:val="none" w:sz="0" w:space="0" w:color="auto"/>
        <w:right w:val="none" w:sz="0" w:space="0" w:color="auto"/>
      </w:divBdr>
    </w:div>
    <w:div w:id="1364209391">
      <w:bodyDiv w:val="1"/>
      <w:marLeft w:val="0"/>
      <w:marRight w:val="0"/>
      <w:marTop w:val="0"/>
      <w:marBottom w:val="0"/>
      <w:divBdr>
        <w:top w:val="none" w:sz="0" w:space="0" w:color="auto"/>
        <w:left w:val="none" w:sz="0" w:space="0" w:color="auto"/>
        <w:bottom w:val="none" w:sz="0" w:space="0" w:color="auto"/>
        <w:right w:val="none" w:sz="0" w:space="0" w:color="auto"/>
      </w:divBdr>
    </w:div>
    <w:div w:id="1398824026">
      <w:bodyDiv w:val="1"/>
      <w:marLeft w:val="0"/>
      <w:marRight w:val="0"/>
      <w:marTop w:val="0"/>
      <w:marBottom w:val="0"/>
      <w:divBdr>
        <w:top w:val="none" w:sz="0" w:space="0" w:color="auto"/>
        <w:left w:val="none" w:sz="0" w:space="0" w:color="auto"/>
        <w:bottom w:val="none" w:sz="0" w:space="0" w:color="auto"/>
        <w:right w:val="none" w:sz="0" w:space="0" w:color="auto"/>
      </w:divBdr>
    </w:div>
    <w:div w:id="1448811912">
      <w:bodyDiv w:val="1"/>
      <w:marLeft w:val="0"/>
      <w:marRight w:val="0"/>
      <w:marTop w:val="0"/>
      <w:marBottom w:val="0"/>
      <w:divBdr>
        <w:top w:val="none" w:sz="0" w:space="0" w:color="auto"/>
        <w:left w:val="none" w:sz="0" w:space="0" w:color="auto"/>
        <w:bottom w:val="none" w:sz="0" w:space="0" w:color="auto"/>
        <w:right w:val="none" w:sz="0" w:space="0" w:color="auto"/>
      </w:divBdr>
    </w:div>
    <w:div w:id="1619877158">
      <w:bodyDiv w:val="1"/>
      <w:marLeft w:val="0"/>
      <w:marRight w:val="0"/>
      <w:marTop w:val="0"/>
      <w:marBottom w:val="0"/>
      <w:divBdr>
        <w:top w:val="none" w:sz="0" w:space="0" w:color="auto"/>
        <w:left w:val="none" w:sz="0" w:space="0" w:color="auto"/>
        <w:bottom w:val="none" w:sz="0" w:space="0" w:color="auto"/>
        <w:right w:val="none" w:sz="0" w:space="0" w:color="auto"/>
      </w:divBdr>
    </w:div>
    <w:div w:id="1654026682">
      <w:bodyDiv w:val="1"/>
      <w:marLeft w:val="0"/>
      <w:marRight w:val="0"/>
      <w:marTop w:val="0"/>
      <w:marBottom w:val="0"/>
      <w:divBdr>
        <w:top w:val="none" w:sz="0" w:space="0" w:color="auto"/>
        <w:left w:val="none" w:sz="0" w:space="0" w:color="auto"/>
        <w:bottom w:val="none" w:sz="0" w:space="0" w:color="auto"/>
        <w:right w:val="none" w:sz="0" w:space="0" w:color="auto"/>
      </w:divBdr>
    </w:div>
    <w:div w:id="1887184780">
      <w:bodyDiv w:val="1"/>
      <w:marLeft w:val="0"/>
      <w:marRight w:val="0"/>
      <w:marTop w:val="0"/>
      <w:marBottom w:val="0"/>
      <w:divBdr>
        <w:top w:val="none" w:sz="0" w:space="0" w:color="auto"/>
        <w:left w:val="none" w:sz="0" w:space="0" w:color="auto"/>
        <w:bottom w:val="none" w:sz="0" w:space="0" w:color="auto"/>
        <w:right w:val="none" w:sz="0" w:space="0" w:color="auto"/>
      </w:divBdr>
    </w:div>
    <w:div w:id="20501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udfiles.net/preview/5853727/page: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plomba.ru/work/7656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hinesetranslation.fen-shuj.net/moshenniki/perevodcheskaya_etika_i_principy_raboty_perevodchika.html" TargetMode="External"/><Relationship Id="rId4" Type="http://schemas.microsoft.com/office/2007/relationships/stylesWithEffects" Target="stylesWithEffects.xml"/><Relationship Id="rId9" Type="http://schemas.openxmlformats.org/officeDocument/2006/relationships/hyperlink" Target="https://cyberleninka.ru/article/v/o-kurse-professionalnaya-etika-perevodchik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E70A-183C-4B05-9637-9FBE9223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5</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Korisnik</cp:lastModifiedBy>
  <cp:revision>25</cp:revision>
  <dcterms:created xsi:type="dcterms:W3CDTF">2020-01-28T18:41:00Z</dcterms:created>
  <dcterms:modified xsi:type="dcterms:W3CDTF">2021-09-21T19:44:00Z</dcterms:modified>
</cp:coreProperties>
</file>