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AA151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AA1510">
              <w:rPr>
                <w:rFonts w:ascii="Times New Roman" w:hAnsi="Times New Roman" w:cs="Times New Roman"/>
                <w:b/>
                <w:sz w:val="20"/>
              </w:rPr>
              <w:t>Uvod u lingvistiku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50107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AA151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FD184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FD184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FD184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FD184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FD184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FD1845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FD18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9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FD18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9C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FD18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FD18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FD18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FD184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9C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FD184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9C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D184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51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D184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5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D184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D184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D184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D184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D184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D184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D184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D184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D184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FD184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D184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B553E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D184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869C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Učionica 007</w:t>
            </w:r>
          </w:p>
          <w:p w:rsidR="00E869C8" w:rsidRDefault="00E869C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Četvrtkom od 8 do 10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553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</w:t>
            </w:r>
            <w:r w:rsidR="00226138">
              <w:rPr>
                <w:rFonts w:ascii="Times New Roman" w:hAnsi="Times New Roman" w:cs="Times New Roman"/>
                <w:sz w:val="18"/>
                <w:szCs w:val="20"/>
              </w:rPr>
              <w:t>ski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/ ruski </w:t>
            </w:r>
            <w:r w:rsidR="0022613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10724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450107">
              <w:rPr>
                <w:rFonts w:ascii="Times New Roman" w:hAnsi="Times New Roman" w:cs="Times New Roman"/>
                <w:sz w:val="18"/>
              </w:rPr>
              <w:t>2.2.2021</w:t>
            </w:r>
            <w:r w:rsidR="0022613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45010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2738CD">
              <w:rPr>
                <w:rFonts w:ascii="Times New Roman" w:hAnsi="Times New Roman" w:cs="Times New Roman"/>
                <w:sz w:val="18"/>
              </w:rPr>
              <w:t>.6</w:t>
            </w:r>
            <w:r>
              <w:rPr>
                <w:rFonts w:ascii="Times New Roman" w:hAnsi="Times New Roman" w:cs="Times New Roman"/>
                <w:sz w:val="18"/>
              </w:rPr>
              <w:t>.2021</w:t>
            </w:r>
            <w:r w:rsidR="00226138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B553E5" w:rsidP="0022613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Upisan kolegij</w:t>
            </w:r>
            <w:r w:rsidR="00E869C8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Hadžihalilović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226138" w:rsidRPr="009947BA" w:rsidRDefault="00226138" w:rsidP="00E27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Hadžihalilović</w:t>
            </w:r>
            <w:proofErr w:type="spellEnd"/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226138" w:rsidRPr="009947BA" w:rsidRDefault="00226138" w:rsidP="00E27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26138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26138" w:rsidRPr="009947BA" w:rsidRDefault="00107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D1845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10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738CD" w:rsidRPr="002738CD" w:rsidRDefault="002738CD" w:rsidP="002738C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738CD">
              <w:rPr>
                <w:rFonts w:ascii="Times New Roman" w:hAnsi="Times New Roman" w:cs="Times New Roman"/>
                <w:sz w:val="18"/>
              </w:rPr>
              <w:t>Razgovarati o jezikoslovnim temama i koristiti se stručnom literaturom u svrhu pisanja stručnih radova.</w:t>
            </w:r>
          </w:p>
          <w:p w:rsidR="002738CD" w:rsidRPr="002738CD" w:rsidRDefault="002738CD" w:rsidP="002738C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738CD">
              <w:rPr>
                <w:rFonts w:ascii="Times New Roman" w:hAnsi="Times New Roman" w:cs="Times New Roman"/>
                <w:sz w:val="18"/>
              </w:rPr>
              <w:t>Primijeniti znanja iz područja općega i ruskoga jezikoslovlja.</w:t>
            </w:r>
          </w:p>
          <w:p w:rsidR="00785CAA" w:rsidRPr="00A43AE2" w:rsidRDefault="002738CD" w:rsidP="002738C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738CD">
              <w:rPr>
                <w:rFonts w:ascii="Times New Roman" w:hAnsi="Times New Roman" w:cs="Times New Roman"/>
                <w:sz w:val="18"/>
              </w:rPr>
              <w:t>Primijeniti usvojeno gradivo na višim studijskim razinama.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07244" w:rsidRP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Raditi u međunarodnom okruženju.</w:t>
            </w:r>
          </w:p>
          <w:p w:rsid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Prilagoditi se novoj situaciji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107244" w:rsidRPr="00A43AE2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Analizirati tekstove iz domene jezikoslovlja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10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10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Uvjeti pristupanja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ispitu</w:t>
            </w:r>
          </w:p>
        </w:tc>
        <w:tc>
          <w:tcPr>
            <w:tcW w:w="7487" w:type="dxa"/>
            <w:gridSpan w:val="30"/>
            <w:vAlign w:val="center"/>
          </w:tcPr>
          <w:p w:rsidR="00A43AE2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>Uvjeti pristupanja pismenom dijelu ispita:</w:t>
            </w:r>
          </w:p>
          <w:p w:rsidR="00A43AE2" w:rsidRDefault="00A43AE2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lastRenderedPageBreak/>
              <w:t>70% dolazaka na nastava (50% u slučaju kolizije)</w:t>
            </w:r>
            <w:r w:rsidR="00141B81">
              <w:rPr>
                <w:rFonts w:ascii="Times New Roman" w:eastAsia="MS Gothic" w:hAnsi="Times New Roman" w:cs="Times New Roman"/>
                <w:sz w:val="18"/>
              </w:rPr>
              <w:t>;</w:t>
            </w:r>
          </w:p>
          <w:p w:rsidR="009A284F" w:rsidRPr="00B553E5" w:rsidRDefault="00A43AE2" w:rsidP="0079745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Pisanje 2 kolokvija</w:t>
            </w:r>
            <w:r w:rsidR="00141B8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9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9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63729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3729F">
              <w:rPr>
                <w:rFonts w:ascii="Times New Roman" w:eastAsia="MS Gothic" w:hAnsi="Times New Roman" w:cs="Times New Roman"/>
                <w:sz w:val="18"/>
              </w:rPr>
              <w:t>Predavanja su oblik nastave koji zahtjeva neizostavno pohađanje nastave, kontinuirano usvajanje novoga gradiva, kao i pisanje dvaju kolokvija. Sve navedeno ujedno je preduvjet za uspješno svladavanje kolegija te stjecanje uvjeta za polaganje ispita. Na predavanjima se usvajaju nova znanja iz područja općega jezikoslovlja i detaljnije se upoznaje s ruskim jezikoslovljem, njegovim predstavnicima, školama i znanstvenim dostignućima. Aktivnošću na nastavi razvijaju se komunikativne kompetencije studenata te formiraju spoznajne i socijalne vještine.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63729F" w:rsidRPr="0063729F" w:rsidRDefault="0063729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63729F">
              <w:rPr>
                <w:rFonts w:ascii="Times New Roman" w:eastAsia="MS Gothic" w:hAnsi="Times New Roman" w:cs="Times New Roman"/>
                <w:sz w:val="18"/>
              </w:rPr>
              <w:t>Uvod u nastavni plan kolegija.  Predmet proučavanja. Opozicija jezikoslovlje – filologija. Znakovna priroda jezika. Opozicija jezik – govor. Jezikoslovne  discipline prema području i metodologiji proučavanja. Pravci u jezikoslovlju. Pismo. Nastanak i razvoj od piktograma, ideograma i slogovnog pisma do alfabeta (slavenska pismenost).</w:t>
            </w:r>
          </w:p>
          <w:p w:rsidR="0063729F" w:rsidRPr="0063729F" w:rsidRDefault="0063729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63729F">
              <w:rPr>
                <w:rFonts w:ascii="Times New Roman" w:eastAsia="MS Gothic" w:hAnsi="Times New Roman" w:cs="Times New Roman"/>
                <w:sz w:val="18"/>
              </w:rPr>
              <w:t xml:space="preserve">Mitologija: Mit o Babilonskoj kuli. Mit o Herodotu. Velike jezikoslovne tradicije. Antička: Platon, Aristotel. Helenističko razdoblje: Stoici, </w:t>
            </w:r>
            <w:proofErr w:type="spellStart"/>
            <w:r w:rsidRPr="0063729F">
              <w:rPr>
                <w:rFonts w:ascii="Times New Roman" w:eastAsia="MS Gothic" w:hAnsi="Times New Roman" w:cs="Times New Roman"/>
                <w:sz w:val="18"/>
              </w:rPr>
              <w:t>Peripatetici</w:t>
            </w:r>
            <w:proofErr w:type="spellEnd"/>
            <w:r w:rsidRPr="0063729F">
              <w:rPr>
                <w:rFonts w:ascii="Times New Roman" w:eastAsia="MS Gothic" w:hAnsi="Times New Roman" w:cs="Times New Roman"/>
                <w:sz w:val="18"/>
              </w:rPr>
              <w:t xml:space="preserve">; problem anomalija – analogija u jeziku. Dionizije Tračanin. Rimska tradicija: M. T. </w:t>
            </w:r>
            <w:proofErr w:type="spellStart"/>
            <w:r w:rsidRPr="0063729F">
              <w:rPr>
                <w:rFonts w:ascii="Times New Roman" w:eastAsia="MS Gothic" w:hAnsi="Times New Roman" w:cs="Times New Roman"/>
                <w:sz w:val="18"/>
              </w:rPr>
              <w:t>Varron</w:t>
            </w:r>
            <w:proofErr w:type="spellEnd"/>
            <w:r w:rsidRPr="0063729F">
              <w:rPr>
                <w:rFonts w:ascii="Times New Roman" w:eastAsia="MS Gothic" w:hAnsi="Times New Roman" w:cs="Times New Roman"/>
                <w:sz w:val="18"/>
              </w:rPr>
              <w:t xml:space="preserve">, E. Donat, </w:t>
            </w:r>
            <w:proofErr w:type="spellStart"/>
            <w:r w:rsidRPr="0063729F">
              <w:rPr>
                <w:rFonts w:ascii="Times New Roman" w:eastAsia="MS Gothic" w:hAnsi="Times New Roman" w:cs="Times New Roman"/>
                <w:sz w:val="18"/>
              </w:rPr>
              <w:t>Priscijan</w:t>
            </w:r>
            <w:proofErr w:type="spellEnd"/>
            <w:r w:rsidRPr="0063729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53E6F" w:rsidRDefault="00F53E6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Indijska jezična tradicija: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Veda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Mantre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Vedange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Sutre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3 mudraca: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Panini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Katyayana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Patanjali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Srednji vijek: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Modi</w:t>
            </w:r>
            <w:r>
              <w:rPr>
                <w:rFonts w:ascii="Times New Roman" w:eastAsia="MS Gothic" w:hAnsi="Times New Roman" w:cs="Times New Roman"/>
                <w:sz w:val="18"/>
              </w:rPr>
              <w:t>sti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Arapska jezična tradicija.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Humanizam i renesansa. Prosvjetiteljstvo.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Port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Royale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63729F" w:rsidRPr="0063729F" w:rsidRDefault="00F53E6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Proučavanje sanskrta u Europi. Filip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Vezdin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. Poredbena i povijesna gramatika.</w:t>
            </w:r>
          </w:p>
          <w:p w:rsidR="0063729F" w:rsidRPr="0063729F" w:rsidRDefault="00F53E6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3729F">
              <w:rPr>
                <w:rFonts w:ascii="Times New Roman" w:eastAsia="MS Gothic" w:hAnsi="Times New Roman" w:cs="Times New Roman"/>
                <w:sz w:val="18"/>
              </w:rPr>
              <w:t>J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ezikoslovlje kao samostalna disciplina.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Wilhelm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von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Humboldt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Nova škola –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Mladogramatičari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Most prema 20. st.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Georg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von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der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Gabelentz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3729F" w:rsidRPr="0063729F" w:rsidRDefault="00F53E6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Rusko jezikoslovlje 19. st. F. I.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Buslaev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: Dijakronija. Jezik i mišljenje. Jezik i društvo. Jezične promjene. Sintaksa. A. A.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Potebnja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: Jezik i spoznaja. Jezik i govor. Postanak i razvoj jezika. Vrste riječi. Jezični znak. Unutarnji oblik jezika. Gramatička forma. Sintaksa. </w:t>
            </w:r>
          </w:p>
          <w:p w:rsidR="0063729F" w:rsidRPr="0063729F" w:rsidRDefault="0063729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3729F">
              <w:rPr>
                <w:rFonts w:ascii="Times New Roman" w:eastAsia="MS Gothic" w:hAnsi="Times New Roman" w:cs="Times New Roman"/>
                <w:sz w:val="18"/>
              </w:rPr>
              <w:t xml:space="preserve">Moskovska škola. Povijesni pregled najistaknutijih ruskih fonetičara i fonologa. Jezik i spoznaja. Jezik i govor. Riječ. Spojevi riječi. Gramatički oblik. Poredbeno-povijesna metoda. Tipološka klasifikacija jezika. Jezične promjene. F. F. </w:t>
            </w:r>
            <w:proofErr w:type="spellStart"/>
            <w:r w:rsidRPr="0063729F">
              <w:rPr>
                <w:rFonts w:ascii="Times New Roman" w:eastAsia="MS Gothic" w:hAnsi="Times New Roman" w:cs="Times New Roman"/>
                <w:sz w:val="18"/>
              </w:rPr>
              <w:t>Fortunatov</w:t>
            </w:r>
            <w:proofErr w:type="spellEnd"/>
            <w:r w:rsidRPr="0063729F">
              <w:rPr>
                <w:rFonts w:ascii="Times New Roman" w:eastAsia="MS Gothic" w:hAnsi="Times New Roman" w:cs="Times New Roman"/>
                <w:sz w:val="18"/>
              </w:rPr>
              <w:t xml:space="preserve">, A. M. </w:t>
            </w:r>
            <w:proofErr w:type="spellStart"/>
            <w:r w:rsidRPr="0063729F">
              <w:rPr>
                <w:rFonts w:ascii="Times New Roman" w:eastAsia="MS Gothic" w:hAnsi="Times New Roman" w:cs="Times New Roman"/>
                <w:sz w:val="18"/>
              </w:rPr>
              <w:t>Peškovskij</w:t>
            </w:r>
            <w:proofErr w:type="spellEnd"/>
            <w:r w:rsidRPr="0063729F">
              <w:rPr>
                <w:rFonts w:ascii="Times New Roman" w:eastAsia="MS Gothic" w:hAnsi="Times New Roman" w:cs="Times New Roman"/>
                <w:sz w:val="18"/>
              </w:rPr>
              <w:t xml:space="preserve">, A. A. </w:t>
            </w:r>
            <w:proofErr w:type="spellStart"/>
            <w:r w:rsidRPr="0063729F">
              <w:rPr>
                <w:rFonts w:ascii="Times New Roman" w:eastAsia="MS Gothic" w:hAnsi="Times New Roman" w:cs="Times New Roman"/>
                <w:sz w:val="18"/>
              </w:rPr>
              <w:t>Šahmatov</w:t>
            </w:r>
            <w:proofErr w:type="spellEnd"/>
            <w:r w:rsidRPr="0063729F">
              <w:rPr>
                <w:rFonts w:ascii="Times New Roman" w:eastAsia="MS Gothic" w:hAnsi="Times New Roman" w:cs="Times New Roman"/>
                <w:sz w:val="18"/>
              </w:rPr>
              <w:t xml:space="preserve">, M. M. </w:t>
            </w:r>
            <w:proofErr w:type="spellStart"/>
            <w:r w:rsidRPr="0063729F">
              <w:rPr>
                <w:rFonts w:ascii="Times New Roman" w:eastAsia="MS Gothic" w:hAnsi="Times New Roman" w:cs="Times New Roman"/>
                <w:sz w:val="18"/>
              </w:rPr>
              <w:t>Pokrovskij</w:t>
            </w:r>
            <w:proofErr w:type="spellEnd"/>
            <w:r w:rsidRPr="0063729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3729F" w:rsidRPr="0063729F" w:rsidRDefault="00F53E6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Kazan'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ska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škola. Jezik i spoznaja. Jezik i društvo. Sinkronija i dijakronija. Jezik i govor. Jezični sustav. Jezične razine. Fonem. Tipologija. Jezične promjene. Jezični znak. Dijalektologija. Eksperimentalna fonetika. Vrste riječi. J. A.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Baudouin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de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Courtenay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N. V.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Kruševskij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V. A.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Bogorodickij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63729F" w:rsidRPr="0063729F" w:rsidRDefault="00F53E6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Pismeni kolokvij 1.</w:t>
            </w:r>
          </w:p>
          <w:p w:rsidR="0063729F" w:rsidRPr="0063729F" w:rsidRDefault="00E869C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F. de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Saussure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i strukturalizam. Utjecaji francuskih sociologa-pozitivista i predstavnika ruskoga jezikoslovlja. Jezična djelatnost. Jezik i govor. Struktura jezičnog znaka. Arbitrarnost i motiviranost znaka. Jezik kao sustav. Sinkronija i dijakronija. Sintagmatske i paradigmatske veze.  </w:t>
            </w:r>
          </w:p>
          <w:p w:rsidR="0063729F" w:rsidRPr="0063729F" w:rsidRDefault="00E869C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Odjeci strukturalizma. Praška jezikoslovna škola. V.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Matezius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J.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Vahek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B.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Gavranek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V.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Skalička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B. Trnka, S. O.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Karcevskij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N. S.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Trubeckoj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R. O.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Jakobson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Jezični sustav. Sinkronija i dijakronija. Jezične funkcije po R.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Jakobsonu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: emotivna, apelativna, referencijalna, poetska,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fatička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metajezička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Funkcionalizam. Fonologija. Gramatika. Sintaksa. Jezik i društvo.  </w:t>
            </w:r>
          </w:p>
          <w:p w:rsidR="00E869C8" w:rsidRDefault="00E869C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Funkcionalizam i realizam A.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Martineta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. Danski strukturalizam (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Kopenhaška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ili Danska jezikoslovna škola) ili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glosematika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Viggo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Brøndal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Hans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Jørgen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Uldall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Louis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Hjelmslev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. Jezični sustav. Jezični znak.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Jezik i govor. Jezik i logika. </w:t>
            </w:r>
          </w:p>
          <w:p w:rsidR="0063729F" w:rsidRPr="0063729F" w:rsidRDefault="00E869C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Američki strukturalizam (opisno jezikoslovlje).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Leonard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Bloomfield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Bloomfieldovci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. Jezične razine. Jezik i govor. Gramatika. Morfologija. Fonologija. Distribucija. Metoda transformacije.</w:t>
            </w:r>
          </w:p>
          <w:p w:rsidR="0063729F" w:rsidRPr="0063729F" w:rsidRDefault="00E869C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Sovjetsko jezikoslovlje. N.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Marr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I. I.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Meščaninov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L. V.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Ščerba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Postanak i razvoj jezika. Sintaktička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tipologizacija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jezika. Gramatika. Vrste riječi. Jezični sustav. Jezik i govor. Sintagma. Fonem.</w:t>
            </w:r>
          </w:p>
          <w:p w:rsidR="0063729F" w:rsidRPr="0063729F" w:rsidRDefault="00E869C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Suvremeno jezikoslovlje – pravci s kraja 20. st.: Generativno jezikoslovlje. Kognitivno jezikoslovlje. Jezikoslovna filozofija. Pragmatika. Kontaktno jezikoslovlje.</w:t>
            </w:r>
          </w:p>
          <w:p w:rsidR="0063729F" w:rsidRPr="0063729F" w:rsidRDefault="0063729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3729F">
              <w:rPr>
                <w:rFonts w:ascii="Times New Roman" w:eastAsia="MS Gothic" w:hAnsi="Times New Roman" w:cs="Times New Roman"/>
                <w:sz w:val="18"/>
              </w:rPr>
              <w:t>Hrvatsko jezikoslovlje. Predstavnici. Početci hrvatske leksikografije. Vrste rječnika.</w:t>
            </w:r>
          </w:p>
          <w:p w:rsidR="0063729F" w:rsidRPr="0063729F" w:rsidRDefault="00E869C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Genetsko-tipološka klasifikacija jezika. Jezične porodice i skupine. Porodice jezika u jezikoslovnom atlasu. Indoeuropski jezici s posebnim osvrtom na (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balto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-) slavensku skupinu. Genealoška i morfološka klasifikacija jezika. Analitički i sintetički jezici. </w:t>
            </w:r>
          </w:p>
          <w:p w:rsidR="006A23FF" w:rsidRPr="0054346B" w:rsidRDefault="0063729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63729F">
              <w:rPr>
                <w:rFonts w:ascii="Times New Roman" w:eastAsia="MS Gothic" w:hAnsi="Times New Roman" w:cs="Times New Roman"/>
                <w:sz w:val="18"/>
              </w:rPr>
              <w:t>Pismeni kolokvij 2.</w:t>
            </w:r>
            <w:r w:rsidR="006A23F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9947BA" w:rsidRDefault="00E869C8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Hadžihalilović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>, S. 2015. Uvod u studij ruskoga jezika, SUZ, Zadar.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E869C8" w:rsidRPr="00E869C8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Glovacki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-Bernardi Z. i dr., 2001., Uvod u lingvistiku, ŠK, </w:t>
            </w:r>
            <w:r>
              <w:rPr>
                <w:rFonts w:ascii="Times New Roman" w:eastAsia="MS Gothic" w:hAnsi="Times New Roman" w:cs="Times New Roman"/>
                <w:sz w:val="18"/>
              </w:rPr>
              <w:t>Zagreb.</w:t>
            </w:r>
          </w:p>
          <w:p w:rsidR="00E869C8" w:rsidRPr="00E869C8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Jakobson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R., 2008., O jeziku,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>, Zagreb.</w:t>
            </w:r>
          </w:p>
          <w:p w:rsidR="00E869C8" w:rsidRPr="00E869C8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869C8">
              <w:rPr>
                <w:rFonts w:ascii="Times New Roman" w:eastAsia="MS Gothic" w:hAnsi="Times New Roman" w:cs="Times New Roman"/>
                <w:sz w:val="18"/>
              </w:rPr>
              <w:lastRenderedPageBreak/>
              <w:t>Matasović R., 2001., Uvod u poredbenu lingvistiku, Matica Hrvatska, Zagreb.</w:t>
            </w:r>
          </w:p>
          <w:p w:rsidR="00E869C8" w:rsidRPr="00E869C8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Koндрашов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Н. А., 2006.,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История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лингвистических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учений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Учебное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пособие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КомКнига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E869C8" w:rsidRPr="00E869C8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Куликова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И. С.,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Салмина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Д. В., 2004.,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Обучающий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словарь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лингвистических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терминов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Издательства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>, САГА</w:t>
            </w:r>
          </w:p>
          <w:p w:rsidR="00E869C8" w:rsidRPr="00E869C8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Михалев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А. Б., 2007.,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Общее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языкознание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История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языкознания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путеводитель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по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лингвистике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конспект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справочник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Издательство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Флинта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Смирнов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С. В., 2001.,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Отечественные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филологи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слависты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середины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XVIII -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начала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XX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вв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.,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Флинта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FD18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10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FD18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FD18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FD18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FD18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FD18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FD18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FD18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FD184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FD184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70-77,5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77,5-85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85-92,5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92,5-100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FD1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45" w:rsidRDefault="00FD1845" w:rsidP="009947BA">
      <w:pPr>
        <w:spacing w:before="0" w:after="0"/>
      </w:pPr>
      <w:r>
        <w:separator/>
      </w:r>
    </w:p>
  </w:endnote>
  <w:endnote w:type="continuationSeparator" w:id="0">
    <w:p w:rsidR="00FD1845" w:rsidRDefault="00FD184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45" w:rsidRDefault="00FD1845" w:rsidP="009947BA">
      <w:pPr>
        <w:spacing w:before="0" w:after="0"/>
      </w:pPr>
      <w:r>
        <w:separator/>
      </w:r>
    </w:p>
  </w:footnote>
  <w:footnote w:type="continuationSeparator" w:id="0">
    <w:p w:rsidR="00FD1845" w:rsidRDefault="00FD1845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C12"/>
    <w:multiLevelType w:val="hybridMultilevel"/>
    <w:tmpl w:val="09901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03096"/>
    <w:multiLevelType w:val="hybridMultilevel"/>
    <w:tmpl w:val="5F549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D45F2"/>
    <w:multiLevelType w:val="hybridMultilevel"/>
    <w:tmpl w:val="D3DC4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1C20"/>
    <w:rsid w:val="0001045D"/>
    <w:rsid w:val="0004055A"/>
    <w:rsid w:val="0006193B"/>
    <w:rsid w:val="000A790E"/>
    <w:rsid w:val="000C0578"/>
    <w:rsid w:val="0010332B"/>
    <w:rsid w:val="00107244"/>
    <w:rsid w:val="00141B81"/>
    <w:rsid w:val="001443A2"/>
    <w:rsid w:val="00150B32"/>
    <w:rsid w:val="00197510"/>
    <w:rsid w:val="00226138"/>
    <w:rsid w:val="0022722C"/>
    <w:rsid w:val="002738CD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0107"/>
    <w:rsid w:val="00453362"/>
    <w:rsid w:val="00461219"/>
    <w:rsid w:val="00470F6D"/>
    <w:rsid w:val="00483BC3"/>
    <w:rsid w:val="004923F4"/>
    <w:rsid w:val="004A6251"/>
    <w:rsid w:val="004B553E"/>
    <w:rsid w:val="005128EB"/>
    <w:rsid w:val="005353ED"/>
    <w:rsid w:val="0054346B"/>
    <w:rsid w:val="005514C3"/>
    <w:rsid w:val="005D3518"/>
    <w:rsid w:val="005E1668"/>
    <w:rsid w:val="005F6E0B"/>
    <w:rsid w:val="0062328F"/>
    <w:rsid w:val="0063729F"/>
    <w:rsid w:val="00684BBC"/>
    <w:rsid w:val="006A23FF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311E0"/>
    <w:rsid w:val="00A43AE2"/>
    <w:rsid w:val="00A9132B"/>
    <w:rsid w:val="00AA1510"/>
    <w:rsid w:val="00AA1A5A"/>
    <w:rsid w:val="00AA20FB"/>
    <w:rsid w:val="00AD23FB"/>
    <w:rsid w:val="00B4202A"/>
    <w:rsid w:val="00B553E5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869C8"/>
    <w:rsid w:val="00F02A8F"/>
    <w:rsid w:val="00F513E0"/>
    <w:rsid w:val="00F53E6F"/>
    <w:rsid w:val="00F566DA"/>
    <w:rsid w:val="00F84F5E"/>
    <w:rsid w:val="00FC2198"/>
    <w:rsid w:val="00FC283E"/>
    <w:rsid w:val="00F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21E4-7701-4C35-88CA-C75DEFC9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</cp:revision>
  <dcterms:created xsi:type="dcterms:W3CDTF">2020-09-16T07:47:00Z</dcterms:created>
  <dcterms:modified xsi:type="dcterms:W3CDTF">2020-09-16T07:47:00Z</dcterms:modified>
</cp:coreProperties>
</file>