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21C14D1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514C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514C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83DA1C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Osnove fonetike i fonologije ruskoga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51A4681" w:rsidR="0027152B" w:rsidRPr="0027152B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preddiplomski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6C79D5" w:rsidR="004B553E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36F5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71C30BC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752BED" w:rsidR="004B553E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36F5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6D54345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36F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2F0332" w:rsidR="00393964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36F5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0828602" w:rsidR="00393964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932B541" w:rsidR="00453362" w:rsidRPr="0017531F" w:rsidRDefault="002715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442BB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42BB9">
              <w:rPr>
                <w:rFonts w:ascii="Merriweather" w:hAnsi="Merriweather" w:cs="Times New Roman"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F777485" w:rsidR="00453362" w:rsidRPr="0017531F" w:rsidRDefault="00442BB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442BB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42BB9">
              <w:rPr>
                <w:rFonts w:ascii="Merriweather" w:hAnsi="Merriweather" w:cs="Times New Roman"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2A56DF1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442BB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42BB9">
              <w:rPr>
                <w:rFonts w:ascii="Merriweather" w:hAnsi="Merriweather" w:cs="Times New Roman"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C0AC8A5" w:rsidR="00453362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7417382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442BB9">
              <w:rPr>
                <w:rFonts w:ascii="Merriweather" w:hAnsi="Merriweather" w:cs="Times New Roman"/>
                <w:sz w:val="16"/>
                <w:szCs w:val="16"/>
              </w:rPr>
              <w:t>01</w:t>
            </w:r>
            <w:r>
              <w:rPr>
                <w:rFonts w:ascii="Merriweather" w:hAnsi="Merriweather" w:cs="Times New Roman"/>
                <w:sz w:val="16"/>
                <w:szCs w:val="16"/>
              </w:rPr>
              <w:t>, ponedjeljkom od 18 do 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F3404F9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(ruski)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B30B57C" w:rsidR="00453362" w:rsidRPr="0017531F" w:rsidRDefault="00AF69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 listopada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F2EF73C" w:rsidR="00453362" w:rsidRPr="0017531F" w:rsidRDefault="00AF69D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 siječnja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30570C8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studij ruskoga jezika i književnosti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8A18436" w:rsidR="00453362" w:rsidRPr="0017531F" w:rsidRDefault="00AF69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Zoran Ćoso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5F1D4E4" w:rsidR="00453362" w:rsidRPr="0017531F" w:rsidRDefault="00AF69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zcoso@unizd.hr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7668D84" w:rsidR="00453362" w:rsidRPr="0017531F" w:rsidRDefault="00F4481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Srijedom, 16 – 18 </w:t>
            </w:r>
            <w:bookmarkStart w:id="0" w:name="_GoBack"/>
            <w:bookmarkEnd w:id="0"/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693C58E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7574B60" w14:textId="77777777" w:rsidR="00A9015C" w:rsidRPr="00A9015C" w:rsidRDefault="00A9015C" w:rsidP="00A9015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Pravilno čitati, pisati i izgovarati na ruskom jeziku</w:t>
            </w:r>
          </w:p>
          <w:p w14:paraId="7A28AD1F" w14:textId="77777777" w:rsidR="00A9015C" w:rsidRPr="00A9015C" w:rsidRDefault="00A9015C" w:rsidP="00A9015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Usporediti glasovni sustav ruskoga jezika s glasovnim sustavom hrvatskoga jezika</w:t>
            </w:r>
          </w:p>
          <w:p w14:paraId="677FCF32" w14:textId="77777777" w:rsidR="00A9015C" w:rsidRPr="00A9015C" w:rsidRDefault="00A9015C" w:rsidP="00A9015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Razviti komunikativne kompetencije pomoću sintetiziranih usvojenih informacija na ruskom jeziku</w:t>
            </w:r>
          </w:p>
          <w:p w14:paraId="13E2A08B" w14:textId="18D61211" w:rsidR="00310F9A" w:rsidRPr="00A9015C" w:rsidRDefault="00A9015C" w:rsidP="00A9015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Koristiti literaturu iz područja fonetike i fonologije na ruskome jeziku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642EB3C" w14:textId="77777777" w:rsidR="00A9015C" w:rsidRPr="00A9015C" w:rsidRDefault="00A9015C" w:rsidP="00A9015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Raditi u međunarodnom okruženju.</w:t>
            </w:r>
          </w:p>
          <w:p w14:paraId="4D809567" w14:textId="77777777" w:rsidR="00A9015C" w:rsidRPr="00A9015C" w:rsidRDefault="00A9015C" w:rsidP="00A9015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Prilagoditi se novoj situaciji.</w:t>
            </w:r>
          </w:p>
          <w:p w14:paraId="15AFA354" w14:textId="77777777" w:rsidR="00A9015C" w:rsidRPr="00A9015C" w:rsidRDefault="00A9015C" w:rsidP="00A9015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Analizirati tekstove iz domene jezikoslovlja.</w:t>
            </w:r>
          </w:p>
          <w:p w14:paraId="12CA2F78" w14:textId="0AEBDDFB" w:rsidR="00310F9A" w:rsidRPr="00A9015C" w:rsidRDefault="00A9015C" w:rsidP="00A9015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015C">
              <w:rPr>
                <w:rFonts w:ascii="Merriweather" w:hAnsi="Merriweather" w:cs="Times New Roman"/>
                <w:sz w:val="16"/>
                <w:szCs w:val="16"/>
              </w:rPr>
              <w:t>Prepoznati i kombinirati temeljne pojmove fonetike i fonologije ruskog jezika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4B1CBB4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B02FFD6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36F5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1FEBF2E" w:rsidR="00FC2198" w:rsidRPr="0017531F" w:rsidRDefault="006B5D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B5D49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1D9DCF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0CF5358" w:rsidR="00FC2198" w:rsidRPr="0017531F" w:rsidRDefault="00E560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AF69D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.siječnja 202</w:t>
            </w:r>
            <w:r w:rsidR="00AF69D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., </w:t>
            </w:r>
            <w:r w:rsidR="00AF69DA">
              <w:rPr>
                <w:rFonts w:ascii="Merriweather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hAnsi="Merriweather" w:cs="Times New Roman"/>
                <w:sz w:val="16"/>
                <w:szCs w:val="16"/>
              </w:rPr>
              <w:t>. veljače 202</w:t>
            </w:r>
            <w:r w:rsidR="00AF69D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8A21EEB" w:rsidR="00FC2198" w:rsidRPr="0017531F" w:rsidRDefault="009E47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778F983" w:rsidR="00FC2198" w:rsidRPr="0017531F" w:rsidRDefault="00AF69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9E47CA">
              <w:rPr>
                <w:rFonts w:ascii="Merriweather" w:hAnsi="Merriweather" w:cs="Times New Roman"/>
                <w:sz w:val="16"/>
                <w:szCs w:val="16"/>
              </w:rPr>
              <w:t>. i 2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9E47CA">
              <w:rPr>
                <w:rFonts w:ascii="Merriweather" w:hAnsi="Merriweather" w:cs="Times New Roman"/>
                <w:sz w:val="16"/>
                <w:szCs w:val="16"/>
              </w:rPr>
              <w:t>. rujna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9E47CA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F4ADF8C" w:rsidR="00FC2198" w:rsidRPr="0017531F" w:rsidRDefault="002B082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Predavanja su oblik nastave koji zahtjeva neizostavno pohađanje nastave, kontinuirano usvajanje novoga gradiva, kao i pisanje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kolokvija. Sve navedeno ujedno je preduvjet za uspješno svladavanje kolegija te stjecanje uvjeta za polaganje ispita. Na predavanjima se usvajaju nova fonetska i fonološka znanja, govorne vježbe razvijaju komunikativne kompetencije studenata te formiraju spoznajne i socijalne vještine.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34DD7A2" w14:textId="4A321580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1.  Uvod u nastavni plan kolegija.  Slavenski jezici i njihova klasifikacija. Ruski jezik. Ruski jezik i njegovi dijelovi.</w:t>
            </w:r>
          </w:p>
          <w:p w14:paraId="6C563219" w14:textId="7FE6AF20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2. Fonetika – predmet i podjela. Fon – fonem – alofon. Akustički ili fizički aspekt proučavanja glasa. Artikulacijski ili anatomsko-fiziološki aspekt proučavanja glasa. Govorni organi. Principi artikulacijske i akustičke klasifikacije glasova. Segmentalne i suprasegmentalne jedinice.</w:t>
            </w:r>
          </w:p>
          <w:p w14:paraId="41CCD787" w14:textId="24922EC4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Glasovi ruskoga jezika. Samoglasnici prema učešću usana. Artikulacijska klasifikacija samoglasnika. </w:t>
            </w:r>
          </w:p>
          <w:p w14:paraId="6A7525FD" w14:textId="77777777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Artikulacijska klasifikacija suglasnika. Razina šuma kod suglasnika. Zvučnost – bezvučnost suglasnika. Suglasnici prema mjestu tvorbe. Suglasnici prema načinu tvorbe. </w:t>
            </w:r>
          </w:p>
          <w:p w14:paraId="2B3F53D9" w14:textId="77777777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5. Palatalizacija kao dodatna artikulacija.</w:t>
            </w:r>
          </w:p>
          <w:p w14:paraId="378065C1" w14:textId="560C5831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Izgovor suglasničkih </w:t>
            </w:r>
            <w:r w:rsidR="00BF153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skupina </w:t>
            </w: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s neizgovorljivim suglasnicima.</w:t>
            </w:r>
            <w:r w:rsidR="00B80665">
              <w:t xml:space="preserve"> </w:t>
            </w:r>
          </w:p>
          <w:p w14:paraId="53CC6040" w14:textId="391A7838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E00556" w:rsidRPr="00E00556">
              <w:rPr>
                <w:rFonts w:ascii="Merriweather" w:eastAsia="MS Gothic" w:hAnsi="Merriweather" w:cs="Times New Roman"/>
                <w:sz w:val="16"/>
                <w:szCs w:val="16"/>
              </w:rPr>
              <w:t>Glasovne promjene.</w:t>
            </w:r>
          </w:p>
          <w:p w14:paraId="6295477F" w14:textId="64ED2B15" w:rsidR="002B082E" w:rsidRPr="002B082E" w:rsidRDefault="00B80665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2B082E"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2F6364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  <w:r w:rsidR="002B082E"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Redukcija. Redukcija samoglasnika o i a ispred nepalataliziranih suglasnika. </w:t>
            </w:r>
          </w:p>
          <w:p w14:paraId="2E3EAF19" w14:textId="6E266C31" w:rsidR="002B082E" w:rsidRPr="002B082E" w:rsidRDefault="00B80665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2B082E"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2F6364" w:rsidRPr="002F6364">
              <w:rPr>
                <w:rFonts w:ascii="Merriweather" w:eastAsia="MS Gothic" w:hAnsi="Merriweather" w:cs="Times New Roman"/>
                <w:sz w:val="16"/>
                <w:szCs w:val="16"/>
              </w:rPr>
              <w:t>Redukcija samoglasnika e i a ispred palataliziranih suglasnika.</w:t>
            </w:r>
          </w:p>
          <w:p w14:paraId="35D0143F" w14:textId="604A95CF" w:rsidR="002B082E" w:rsidRPr="002B082E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B80665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2F6364" w:rsidRPr="002F6364">
              <w:rPr>
                <w:rFonts w:ascii="Merriweather" w:eastAsia="MS Gothic" w:hAnsi="Merriweather" w:cs="Times New Roman"/>
                <w:sz w:val="16"/>
                <w:szCs w:val="16"/>
              </w:rPr>
              <w:t>Naglasak. Klitike. Slabi naglasak. Dopunski naglasak. Slog.</w:t>
            </w:r>
          </w:p>
          <w:p w14:paraId="5473EF4E" w14:textId="0AF40499" w:rsidR="00B80665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B80665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2F63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2F6364" w:rsidRPr="002F6364">
              <w:rPr>
                <w:rFonts w:ascii="Merriweather" w:eastAsia="MS Gothic" w:hAnsi="Merriweather" w:cs="Times New Roman"/>
                <w:sz w:val="16"/>
                <w:szCs w:val="16"/>
              </w:rPr>
              <w:t>Metateza. Intonacija.</w:t>
            </w:r>
          </w:p>
          <w:p w14:paraId="08DD8FBA" w14:textId="3D284CB6" w:rsidR="002B082E" w:rsidRPr="002B082E" w:rsidRDefault="00B80665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2F6364" w:rsidRPr="002F6364">
              <w:rPr>
                <w:rFonts w:ascii="Merriweather" w:eastAsia="MS Gothic" w:hAnsi="Merriweather" w:cs="Times New Roman"/>
                <w:sz w:val="16"/>
                <w:szCs w:val="16"/>
              </w:rPr>
              <w:t>Transliteracija</w:t>
            </w:r>
          </w:p>
          <w:p w14:paraId="17702A4C" w14:textId="6D7495BA" w:rsidR="00FC2198" w:rsidRDefault="002B082E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B80665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2B082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2F6364">
              <w:t xml:space="preserve"> </w:t>
            </w:r>
            <w:r w:rsidR="002F6364" w:rsidRPr="002F6364">
              <w:rPr>
                <w:rFonts w:ascii="Merriweather" w:eastAsia="MS Gothic" w:hAnsi="Merriweather" w:cs="Times New Roman"/>
                <w:sz w:val="16"/>
                <w:szCs w:val="16"/>
              </w:rPr>
              <w:t>Transkripcija</w:t>
            </w:r>
          </w:p>
          <w:p w14:paraId="6E3A408E" w14:textId="249F232E" w:rsidR="002F6364" w:rsidRPr="002F6364" w:rsidRDefault="002F6364" w:rsidP="002B08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kolokvij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6822FCAA" w:rsidR="00FC2198" w:rsidRPr="0017531F" w:rsidRDefault="00E0055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00556">
              <w:rPr>
                <w:rFonts w:ascii="Merriweather" w:eastAsia="MS Gothic" w:hAnsi="Merriweather" w:cs="Times New Roman"/>
                <w:sz w:val="16"/>
                <w:szCs w:val="16"/>
              </w:rPr>
              <w:t>Hadžihalilović S., 2013., Osnove fonetike i fonologije ruskoga jezika. Zadar. Sveučilište u Zadru.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458F897A" w14:textId="77777777" w:rsidR="00A2634D" w:rsidRPr="0006193B" w:rsidRDefault="00A2634D" w:rsidP="00A2634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6193B">
              <w:rPr>
                <w:rFonts w:ascii="Times New Roman" w:eastAsia="MS Gothic" w:hAnsi="Times New Roman" w:cs="Times New Roman"/>
                <w:sz w:val="18"/>
              </w:rPr>
              <w:t xml:space="preserve">Čelić, Ž. 2013. Sopostavitel'naia fonetika russkogo i horvatskogo iazykov / Poredbena fonetika ruskoga i hrvatskoga jezika. Zagreb : FF-presss, </w:t>
            </w:r>
          </w:p>
          <w:p w14:paraId="616E1FC1" w14:textId="77777777" w:rsidR="00A2634D" w:rsidRPr="0006193B" w:rsidRDefault="00A2634D" w:rsidP="00A2634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6193B">
              <w:rPr>
                <w:rFonts w:ascii="Times New Roman" w:eastAsia="MS Gothic" w:hAnsi="Times New Roman" w:cs="Times New Roman"/>
                <w:sz w:val="18"/>
              </w:rPr>
              <w:t>Бокова Т. , 2015., Алфавитные истории, Москва, Русский язык. Курсы.</w:t>
            </w:r>
          </w:p>
          <w:p w14:paraId="63D07860" w14:textId="58C51B89" w:rsidR="00A2634D" w:rsidRPr="0017531F" w:rsidRDefault="00A2634D" w:rsidP="00A263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193B">
              <w:rPr>
                <w:rFonts w:ascii="Times New Roman" w:eastAsia="MS Gothic" w:hAnsi="Times New Roman" w:cs="Times New Roman"/>
                <w:sz w:val="18"/>
              </w:rPr>
              <w:t>Караванова Н. Б., 2015., Корректировочный курс фонетики русского языка, Москва, Русский язык. Курсы.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1F698C5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436C50B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36F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36F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36F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206B82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36F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2770" w14:textId="77777777" w:rsidR="00A36F5F" w:rsidRDefault="00A36F5F" w:rsidP="009947BA">
      <w:pPr>
        <w:spacing w:before="0" w:after="0"/>
      </w:pPr>
      <w:r>
        <w:separator/>
      </w:r>
    </w:p>
  </w:endnote>
  <w:endnote w:type="continuationSeparator" w:id="0">
    <w:p w14:paraId="3E49998B" w14:textId="77777777" w:rsidR="00A36F5F" w:rsidRDefault="00A36F5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5BFA" w14:textId="77777777" w:rsidR="00A36F5F" w:rsidRDefault="00A36F5F" w:rsidP="009947BA">
      <w:pPr>
        <w:spacing w:before="0" w:after="0"/>
      </w:pPr>
      <w:r>
        <w:separator/>
      </w:r>
    </w:p>
  </w:footnote>
  <w:footnote w:type="continuationSeparator" w:id="0">
    <w:p w14:paraId="053DEDB1" w14:textId="77777777" w:rsidR="00A36F5F" w:rsidRDefault="00A36F5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0AF7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7152B"/>
    <w:rsid w:val="0028545A"/>
    <w:rsid w:val="002B082E"/>
    <w:rsid w:val="002E1CE6"/>
    <w:rsid w:val="002F2D22"/>
    <w:rsid w:val="002F6364"/>
    <w:rsid w:val="00310F9A"/>
    <w:rsid w:val="00314121"/>
    <w:rsid w:val="00326091"/>
    <w:rsid w:val="00333C88"/>
    <w:rsid w:val="00357643"/>
    <w:rsid w:val="00371634"/>
    <w:rsid w:val="00386E9C"/>
    <w:rsid w:val="00393964"/>
    <w:rsid w:val="003D7529"/>
    <w:rsid w:val="003E7E4B"/>
    <w:rsid w:val="003F11B6"/>
    <w:rsid w:val="003F17B8"/>
    <w:rsid w:val="004138FF"/>
    <w:rsid w:val="00442BB9"/>
    <w:rsid w:val="00453362"/>
    <w:rsid w:val="00461219"/>
    <w:rsid w:val="00470F6D"/>
    <w:rsid w:val="00483BC3"/>
    <w:rsid w:val="004B1B3D"/>
    <w:rsid w:val="004B553E"/>
    <w:rsid w:val="00507C65"/>
    <w:rsid w:val="00516F4D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6B5D49"/>
    <w:rsid w:val="00700D7A"/>
    <w:rsid w:val="00721260"/>
    <w:rsid w:val="007361E7"/>
    <w:rsid w:val="007368EB"/>
    <w:rsid w:val="007514CF"/>
    <w:rsid w:val="0078125F"/>
    <w:rsid w:val="00794496"/>
    <w:rsid w:val="007967CC"/>
    <w:rsid w:val="0079745E"/>
    <w:rsid w:val="00797B40"/>
    <w:rsid w:val="007C43A4"/>
    <w:rsid w:val="007D4D2D"/>
    <w:rsid w:val="00813F17"/>
    <w:rsid w:val="00865776"/>
    <w:rsid w:val="00874D5D"/>
    <w:rsid w:val="00891C60"/>
    <w:rsid w:val="008942F0"/>
    <w:rsid w:val="008B1823"/>
    <w:rsid w:val="008B3B10"/>
    <w:rsid w:val="008C2889"/>
    <w:rsid w:val="008D0092"/>
    <w:rsid w:val="008D45DB"/>
    <w:rsid w:val="008E1C7D"/>
    <w:rsid w:val="0090214F"/>
    <w:rsid w:val="009163E6"/>
    <w:rsid w:val="009472C6"/>
    <w:rsid w:val="009760E8"/>
    <w:rsid w:val="009947BA"/>
    <w:rsid w:val="00997F41"/>
    <w:rsid w:val="009A3A9D"/>
    <w:rsid w:val="009C56B1"/>
    <w:rsid w:val="009D5226"/>
    <w:rsid w:val="009E2FD4"/>
    <w:rsid w:val="009E47CA"/>
    <w:rsid w:val="00A06750"/>
    <w:rsid w:val="00A161EB"/>
    <w:rsid w:val="00A2634D"/>
    <w:rsid w:val="00A36F5F"/>
    <w:rsid w:val="00A9015C"/>
    <w:rsid w:val="00A9132B"/>
    <w:rsid w:val="00AA1A5A"/>
    <w:rsid w:val="00AB129F"/>
    <w:rsid w:val="00AD23FB"/>
    <w:rsid w:val="00AF69DA"/>
    <w:rsid w:val="00B71A57"/>
    <w:rsid w:val="00B7307A"/>
    <w:rsid w:val="00B80665"/>
    <w:rsid w:val="00BF1535"/>
    <w:rsid w:val="00C02454"/>
    <w:rsid w:val="00C3477B"/>
    <w:rsid w:val="00C85956"/>
    <w:rsid w:val="00C9733D"/>
    <w:rsid w:val="00CA3783"/>
    <w:rsid w:val="00CB23F4"/>
    <w:rsid w:val="00D136E4"/>
    <w:rsid w:val="00D52F35"/>
    <w:rsid w:val="00D5334D"/>
    <w:rsid w:val="00D5523D"/>
    <w:rsid w:val="00D944DF"/>
    <w:rsid w:val="00DD110C"/>
    <w:rsid w:val="00DE6D53"/>
    <w:rsid w:val="00E00556"/>
    <w:rsid w:val="00E06E39"/>
    <w:rsid w:val="00E07D73"/>
    <w:rsid w:val="00E17D18"/>
    <w:rsid w:val="00E30E67"/>
    <w:rsid w:val="00E56001"/>
    <w:rsid w:val="00E641A2"/>
    <w:rsid w:val="00EA303E"/>
    <w:rsid w:val="00EB5A72"/>
    <w:rsid w:val="00EE3AE6"/>
    <w:rsid w:val="00F02A8F"/>
    <w:rsid w:val="00F17956"/>
    <w:rsid w:val="00F22855"/>
    <w:rsid w:val="00F4481A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96DDA-CEBD-4462-B5CF-20217163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9</cp:revision>
  <cp:lastPrinted>2021-02-12T11:27:00Z</cp:lastPrinted>
  <dcterms:created xsi:type="dcterms:W3CDTF">2025-09-11T08:03:00Z</dcterms:created>
  <dcterms:modified xsi:type="dcterms:W3CDTF">2025-09-11T10:07:00Z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